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54" w:rsidRDefault="00BB7E54" w:rsidP="00BB7E54">
      <w:pPr>
        <w:jc w:val="center"/>
        <w:rPr>
          <w:rFonts w:ascii="Abel" w:hAnsi="Abel"/>
          <w:color w:val="333333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ascii="Abel" w:hAnsi="Abel"/>
          <w:color w:val="333333"/>
          <w:sz w:val="23"/>
          <w:szCs w:val="23"/>
          <w:shd w:val="clear" w:color="auto" w:fill="FFFFFF"/>
        </w:rPr>
        <w:t>ÁREAS ADMINISTRATIVAS Y SECRETARÍAS</w:t>
      </w:r>
    </w:p>
    <w:p w:rsidR="00BB3060" w:rsidRDefault="00865FAF" w:rsidP="00BB7E54">
      <w:pPr>
        <w:jc w:val="both"/>
        <w:rPr>
          <w:rFonts w:ascii="Abel" w:hAnsi="Abel"/>
          <w:color w:val="333333"/>
          <w:sz w:val="23"/>
          <w:szCs w:val="23"/>
          <w:shd w:val="clear" w:color="auto" w:fill="FFFFFF"/>
        </w:rPr>
      </w:pPr>
      <w:r>
        <w:rPr>
          <w:rFonts w:ascii="Abel" w:hAnsi="Abel"/>
          <w:color w:val="333333"/>
          <w:sz w:val="23"/>
          <w:szCs w:val="23"/>
          <w:shd w:val="clear" w:color="auto" w:fill="FFFFFF"/>
        </w:rPr>
        <w:t xml:space="preserve">El Departamento del HCD atiende el funcionamiento del HCD, bajo la dirección del Secretario General de la facultad y según </w:t>
      </w:r>
      <w:r w:rsidR="00305AD0">
        <w:rPr>
          <w:rFonts w:ascii="Abel" w:hAnsi="Abel"/>
          <w:color w:val="333333"/>
          <w:sz w:val="23"/>
          <w:szCs w:val="23"/>
          <w:shd w:val="clear" w:color="auto" w:fill="FFFFFF"/>
        </w:rPr>
        <w:t>la resoluci</w:t>
      </w:r>
      <w:r w:rsidR="00305AD0" w:rsidRPr="00305AD0">
        <w:rPr>
          <w:rFonts w:ascii="Abel" w:hAnsi="Abel"/>
          <w:color w:val="333333"/>
          <w:sz w:val="23"/>
          <w:szCs w:val="23"/>
          <w:shd w:val="clear" w:color="auto" w:fill="FFFFFF"/>
        </w:rPr>
        <w:t>ón</w:t>
      </w:r>
      <w:r w:rsidR="00305AD0">
        <w:rPr>
          <w:rFonts w:ascii="Abel" w:hAnsi="Abel"/>
          <w:color w:val="333333"/>
          <w:sz w:val="23"/>
          <w:szCs w:val="23"/>
          <w:shd w:val="clear" w:color="auto" w:fill="FFFFFF"/>
        </w:rPr>
        <w:t xml:space="preserve"> HCD 242/17</w:t>
      </w:r>
      <w:r w:rsidR="00305AD0" w:rsidRPr="00305AD0">
        <w:rPr>
          <w:rFonts w:ascii="Abel" w:hAnsi="Abe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bel" w:hAnsi="Abel"/>
          <w:color w:val="333333"/>
          <w:sz w:val="23"/>
          <w:szCs w:val="23"/>
          <w:shd w:val="clear" w:color="auto" w:fill="FFFFFF"/>
        </w:rPr>
        <w:t>, mediante el registro de entradas y salidas de expedientes, la grabación de sus sesiones y confección de actas de las mismas, la organización y publicación de órdenes del día del HCD y de cada una de sus comisiones, la actualización del digesto de reglamentaciones para consulta de los consejeros y la atención de éstos en cuanto a notificaciones, asistencias y otras actividades relacionadas.</w:t>
      </w:r>
    </w:p>
    <w:p w:rsidR="00865FAF" w:rsidRDefault="00865FAF" w:rsidP="00BB7E5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bel" w:hAnsi="Abel"/>
          <w:color w:val="333333"/>
          <w:sz w:val="23"/>
          <w:szCs w:val="23"/>
        </w:rPr>
      </w:pPr>
      <w:r>
        <w:rPr>
          <w:rFonts w:ascii="Abel" w:hAnsi="Abel"/>
          <w:color w:val="333333"/>
          <w:sz w:val="23"/>
          <w:szCs w:val="23"/>
        </w:rPr>
        <w:t>En base a normativas de la Secretaría de Administración de la Universidad Nacional de Córdoba (UNC), el Área Económico Financiera de la FAUD realiza la ejecución presupuestaria de la planta de personal y de los gastos de funcionamiento.</w:t>
      </w:r>
    </w:p>
    <w:p w:rsidR="00865FAF" w:rsidRDefault="00865FAF" w:rsidP="00BB7E5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bel" w:hAnsi="Abel"/>
          <w:color w:val="333333"/>
          <w:sz w:val="23"/>
          <w:szCs w:val="23"/>
        </w:rPr>
      </w:pPr>
      <w:r>
        <w:rPr>
          <w:rFonts w:ascii="Abel" w:hAnsi="Abel"/>
          <w:color w:val="333333"/>
          <w:sz w:val="23"/>
          <w:szCs w:val="23"/>
        </w:rPr>
        <w:t>Comprende al Departamento Compras y Patrimonio, que ejecuta los presupuestos de Recursos Propios e Incisos 2, 3 y 4, así como de cuentas de institutos, carreras y cursos de posgrado y extracurriculares, mediante los cobros, compras y pagos, altas y bajas patrimoniales, de bienes, servicios e insumos, contratos y honorarios, dispuestos por la autoridad y necesarios para el funcionamiento de la institución.</w:t>
      </w:r>
    </w:p>
    <w:p w:rsidR="00865FAF" w:rsidRDefault="00865FAF" w:rsidP="00BB7E5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bel" w:hAnsi="Abel"/>
          <w:color w:val="333333"/>
          <w:sz w:val="23"/>
          <w:szCs w:val="23"/>
        </w:rPr>
      </w:pPr>
      <w:r>
        <w:rPr>
          <w:rFonts w:ascii="Abel" w:hAnsi="Abel"/>
          <w:color w:val="333333"/>
          <w:sz w:val="23"/>
          <w:szCs w:val="23"/>
        </w:rPr>
        <w:t>Comprende asimismo un Departamento Contable a cargo del control de la ejecución presupuestaria y del registro de ingresos y egresos y de las relaciones bancarias.</w:t>
      </w:r>
    </w:p>
    <w:p w:rsidR="00865FAF" w:rsidRDefault="00865FAF" w:rsidP="00BB7E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bel" w:hAnsi="Abel"/>
          <w:color w:val="333333"/>
          <w:sz w:val="23"/>
          <w:szCs w:val="23"/>
        </w:rPr>
      </w:pPr>
      <w:r>
        <w:rPr>
          <w:rFonts w:ascii="Abel" w:hAnsi="Abel"/>
          <w:color w:val="333333"/>
          <w:sz w:val="23"/>
          <w:szCs w:val="23"/>
        </w:rPr>
        <w:t>Comprende también al </w:t>
      </w:r>
      <w:hyperlink r:id="rId8" w:history="1">
        <w:r>
          <w:rPr>
            <w:rStyle w:val="Textoennegrita"/>
            <w:rFonts w:ascii="Abel" w:hAnsi="Abel"/>
            <w:color w:val="4782B2"/>
            <w:sz w:val="23"/>
            <w:szCs w:val="23"/>
          </w:rPr>
          <w:t>Departamento Personal y Sueldos</w:t>
        </w:r>
      </w:hyperlink>
    </w:p>
    <w:p w:rsidR="00865FAF" w:rsidRDefault="00865FAF" w:rsidP="00BB7E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bel" w:hAnsi="Abel"/>
          <w:color w:val="333333"/>
          <w:sz w:val="23"/>
          <w:szCs w:val="23"/>
        </w:rPr>
      </w:pPr>
    </w:p>
    <w:p w:rsidR="00865FAF" w:rsidRDefault="00865FAF" w:rsidP="00BB7E5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bel" w:hAnsi="Abel"/>
          <w:color w:val="333333"/>
          <w:sz w:val="23"/>
          <w:szCs w:val="23"/>
        </w:rPr>
      </w:pPr>
      <w:r>
        <w:rPr>
          <w:rFonts w:ascii="Abel" w:hAnsi="Abel"/>
          <w:color w:val="333333"/>
          <w:sz w:val="23"/>
          <w:szCs w:val="23"/>
        </w:rPr>
        <w:t xml:space="preserve">Personal y Sueldos está dividida </w:t>
      </w:r>
      <w:proofErr w:type="gramStart"/>
      <w:r>
        <w:rPr>
          <w:rFonts w:ascii="Abel" w:hAnsi="Abel"/>
          <w:color w:val="333333"/>
          <w:sz w:val="23"/>
          <w:szCs w:val="23"/>
        </w:rPr>
        <w:t>en :</w:t>
      </w:r>
      <w:proofErr w:type="gramEnd"/>
    </w:p>
    <w:p w:rsidR="00865FAF" w:rsidRDefault="00865FAF" w:rsidP="00BB7E5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bel" w:hAnsi="Abel"/>
          <w:color w:val="333333"/>
          <w:sz w:val="23"/>
          <w:szCs w:val="23"/>
        </w:rPr>
      </w:pPr>
      <w:r>
        <w:rPr>
          <w:rStyle w:val="Textoennegrita"/>
          <w:rFonts w:ascii="Abel" w:hAnsi="Abel"/>
          <w:color w:val="333333"/>
          <w:sz w:val="23"/>
          <w:szCs w:val="23"/>
        </w:rPr>
        <w:t>Personal:</w:t>
      </w:r>
      <w:r>
        <w:rPr>
          <w:rFonts w:ascii="Abel" w:hAnsi="Abel"/>
          <w:color w:val="333333"/>
          <w:sz w:val="23"/>
          <w:szCs w:val="23"/>
        </w:rPr>
        <w:t> Control y ejecución de inciso 1 de la Secretaría de Administración de la Universidad Nacional de Córdoba (UNC), cargos, dedicaciones y situación de revista</w:t>
      </w:r>
    </w:p>
    <w:p w:rsidR="00865FAF" w:rsidRDefault="00865FAF" w:rsidP="00BB7E5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bel" w:hAnsi="Abel"/>
          <w:color w:val="333333"/>
          <w:sz w:val="23"/>
          <w:szCs w:val="23"/>
        </w:rPr>
      </w:pPr>
      <w:r>
        <w:rPr>
          <w:rStyle w:val="Textoennegrita"/>
          <w:rFonts w:ascii="Abel" w:hAnsi="Abel"/>
          <w:color w:val="333333"/>
          <w:sz w:val="23"/>
          <w:szCs w:val="23"/>
        </w:rPr>
        <w:t>Certificaciones y seguros:</w:t>
      </w:r>
      <w:r>
        <w:rPr>
          <w:rFonts w:ascii="Abel" w:hAnsi="Abel"/>
          <w:color w:val="333333"/>
          <w:sz w:val="23"/>
          <w:szCs w:val="23"/>
        </w:rPr>
        <w:t> registro de analíticos de servicios y remuneraciones, tramitación de seguros y subsidios</w:t>
      </w:r>
    </w:p>
    <w:p w:rsidR="00865FAF" w:rsidRDefault="00865FAF" w:rsidP="00BB7E5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bel" w:hAnsi="Abel"/>
          <w:color w:val="333333"/>
          <w:sz w:val="23"/>
          <w:szCs w:val="23"/>
        </w:rPr>
      </w:pPr>
      <w:r>
        <w:rPr>
          <w:rStyle w:val="Textoennegrita"/>
          <w:rFonts w:ascii="Abel" w:hAnsi="Abel"/>
          <w:color w:val="333333"/>
          <w:sz w:val="23"/>
          <w:szCs w:val="23"/>
        </w:rPr>
        <w:t>Sueldos:</w:t>
      </w:r>
      <w:r>
        <w:rPr>
          <w:rFonts w:ascii="Abel" w:hAnsi="Abel"/>
          <w:color w:val="333333"/>
          <w:sz w:val="23"/>
          <w:szCs w:val="23"/>
        </w:rPr>
        <w:t> liquidación de haberes y otras asignaciones</w:t>
      </w:r>
    </w:p>
    <w:p w:rsidR="00865FAF" w:rsidRDefault="00865FAF" w:rsidP="00BB7E5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bel" w:hAnsi="Abel"/>
          <w:color w:val="333333"/>
          <w:sz w:val="23"/>
          <w:szCs w:val="23"/>
        </w:rPr>
      </w:pPr>
      <w:r>
        <w:rPr>
          <w:rStyle w:val="Textoennegrita"/>
          <w:rFonts w:ascii="Abel" w:hAnsi="Abel"/>
          <w:color w:val="333333"/>
          <w:sz w:val="23"/>
          <w:szCs w:val="23"/>
        </w:rPr>
        <w:t>Legajos:</w:t>
      </w:r>
      <w:r>
        <w:rPr>
          <w:rFonts w:ascii="Abel" w:hAnsi="Abel"/>
          <w:color w:val="333333"/>
          <w:sz w:val="23"/>
          <w:szCs w:val="23"/>
        </w:rPr>
        <w:t> registro actualizado de altas, actuaciones y bajas de personal</w:t>
      </w:r>
    </w:p>
    <w:p w:rsidR="00865FAF" w:rsidRDefault="00865FAF" w:rsidP="00BB7E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bel" w:hAnsi="Abel"/>
          <w:color w:val="333333"/>
          <w:sz w:val="23"/>
          <w:szCs w:val="23"/>
        </w:rPr>
      </w:pPr>
      <w:r>
        <w:rPr>
          <w:rStyle w:val="Textoennegrita"/>
          <w:rFonts w:ascii="Abel" w:hAnsi="Abel"/>
          <w:color w:val="333333"/>
          <w:sz w:val="23"/>
          <w:szCs w:val="23"/>
        </w:rPr>
        <w:t>Control de asistencia:</w:t>
      </w:r>
      <w:r>
        <w:rPr>
          <w:rFonts w:ascii="Abel" w:hAnsi="Abel"/>
          <w:color w:val="333333"/>
          <w:sz w:val="23"/>
          <w:szCs w:val="23"/>
        </w:rPr>
        <w:t> verificación de cumplimiento de horarios, asistencias, licencias</w:t>
      </w:r>
    </w:p>
    <w:p w:rsidR="00865FAF" w:rsidRDefault="00865FAF" w:rsidP="00BB7E5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bel" w:hAnsi="Abel"/>
          <w:color w:val="333333"/>
          <w:sz w:val="23"/>
          <w:szCs w:val="23"/>
        </w:rPr>
      </w:pPr>
    </w:p>
    <w:p w:rsidR="00865FAF" w:rsidRDefault="00865FAF" w:rsidP="00BB7E5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bel" w:hAnsi="Abel"/>
          <w:color w:val="333333"/>
          <w:sz w:val="23"/>
          <w:szCs w:val="23"/>
        </w:rPr>
      </w:pPr>
      <w:r>
        <w:rPr>
          <w:rFonts w:ascii="Abel" w:hAnsi="Abel"/>
          <w:color w:val="333333"/>
          <w:sz w:val="23"/>
          <w:szCs w:val="23"/>
        </w:rPr>
        <w:t>En directa relación con la Secretaría Académica, el Área de Enseñanza tiene a su cargo el registro y demás trámites relacionados con la actuación académica de los alumnos de grado.</w:t>
      </w:r>
    </w:p>
    <w:p w:rsidR="00865FAF" w:rsidRDefault="00865FAF" w:rsidP="00BB7E5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bel" w:hAnsi="Abel"/>
          <w:color w:val="333333"/>
          <w:sz w:val="23"/>
          <w:szCs w:val="23"/>
        </w:rPr>
      </w:pPr>
      <w:r>
        <w:rPr>
          <w:rFonts w:ascii="Abel" w:hAnsi="Abel"/>
          <w:color w:val="333333"/>
          <w:sz w:val="23"/>
          <w:szCs w:val="23"/>
        </w:rPr>
        <w:t>Comprende los sectores Despacho de Alumnos, que realiza inscripciones para cursado y exámenes, mantenimiento de legajos de los alumnos, certificaciones y afines.</w:t>
      </w:r>
    </w:p>
    <w:p w:rsidR="00865FAF" w:rsidRDefault="00865FAF" w:rsidP="00BB7E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bel" w:hAnsi="Abel"/>
          <w:color w:val="333333"/>
          <w:sz w:val="23"/>
          <w:szCs w:val="23"/>
        </w:rPr>
      </w:pPr>
      <w:r>
        <w:rPr>
          <w:rFonts w:ascii="Abel" w:hAnsi="Abel"/>
          <w:color w:val="333333"/>
          <w:sz w:val="23"/>
          <w:szCs w:val="23"/>
        </w:rPr>
        <w:t>También comprende a Oficialía, que recepta, registra, almacena y custodia datos de exámenes finales y archiva legajos de egresados.</w:t>
      </w:r>
    </w:p>
    <w:p w:rsidR="00865FAF" w:rsidRDefault="00865FAF" w:rsidP="00BB7E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bel" w:hAnsi="Abel"/>
          <w:color w:val="333333"/>
          <w:sz w:val="23"/>
          <w:szCs w:val="23"/>
        </w:rPr>
      </w:pPr>
    </w:p>
    <w:p w:rsidR="00865FAF" w:rsidRDefault="00865FAF" w:rsidP="00BB7E5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bel" w:hAnsi="Abel"/>
          <w:color w:val="333333"/>
          <w:sz w:val="23"/>
          <w:szCs w:val="23"/>
        </w:rPr>
      </w:pPr>
      <w:r>
        <w:rPr>
          <w:rFonts w:ascii="Abel" w:hAnsi="Abel"/>
          <w:color w:val="333333"/>
          <w:sz w:val="23"/>
          <w:szCs w:val="23"/>
        </w:rPr>
        <w:t>En relación con la Subsecretaría de Informática de la Universidad Nacional de Córdoba (UNC), el Departamento de Informática Administrativa se dedica a la atención del hardware y software de las estaciones de trabajo y de los distintos servidores instalados en la facultad. </w:t>
      </w:r>
    </w:p>
    <w:p w:rsidR="00865FAF" w:rsidRDefault="00865FAF" w:rsidP="00BB7E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bel" w:hAnsi="Abel"/>
          <w:color w:val="333333"/>
          <w:sz w:val="23"/>
          <w:szCs w:val="23"/>
        </w:rPr>
      </w:pPr>
      <w:r>
        <w:rPr>
          <w:rFonts w:ascii="Abel" w:hAnsi="Abel"/>
          <w:color w:val="333333"/>
          <w:sz w:val="23"/>
          <w:szCs w:val="23"/>
        </w:rPr>
        <w:t>También realiza el asesoramiento y asistencia de usuarios, producción y mantenimiento de la página web, diseño de programas, elaboración de estadísticas en colaboración con el Área Enseñanza, y demás cuestiones en directa relación con la informática.</w:t>
      </w:r>
    </w:p>
    <w:p w:rsidR="00865FAF" w:rsidRDefault="00865FAF" w:rsidP="00BB7E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bel" w:hAnsi="Abel"/>
          <w:color w:val="333333"/>
          <w:sz w:val="23"/>
          <w:szCs w:val="23"/>
        </w:rPr>
      </w:pPr>
    </w:p>
    <w:p w:rsidR="00865FAF" w:rsidRDefault="00865FAF" w:rsidP="00BB7E5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bel" w:hAnsi="Abel"/>
          <w:color w:val="333333"/>
          <w:sz w:val="23"/>
          <w:szCs w:val="23"/>
        </w:rPr>
      </w:pPr>
      <w:r>
        <w:rPr>
          <w:rFonts w:ascii="Abel" w:hAnsi="Abel"/>
          <w:color w:val="333333"/>
          <w:sz w:val="23"/>
          <w:szCs w:val="23"/>
        </w:rPr>
        <w:t xml:space="preserve">El Área de Mantenimiento, Producción y Servicios Generales se dedica a la atención de los edificios, instalaciones y equipamiento de la facultad, en cuanto a higiene, seguridad, funcionamiento, conservación, reparación y ejecución de obras menores mediante un taller de electricidad, un taller de carpintería y un </w:t>
      </w:r>
      <w:proofErr w:type="spellStart"/>
      <w:r>
        <w:rPr>
          <w:rFonts w:ascii="Abel" w:hAnsi="Abel"/>
          <w:color w:val="333333"/>
          <w:sz w:val="23"/>
          <w:szCs w:val="23"/>
        </w:rPr>
        <w:t>talle</w:t>
      </w:r>
      <w:proofErr w:type="spellEnd"/>
      <w:r>
        <w:rPr>
          <w:rFonts w:ascii="Abel" w:hAnsi="Abel"/>
          <w:color w:val="333333"/>
          <w:sz w:val="23"/>
          <w:szCs w:val="23"/>
        </w:rPr>
        <w:t xml:space="preserve"> de plomería.</w:t>
      </w:r>
    </w:p>
    <w:p w:rsidR="00865FAF" w:rsidRDefault="00865FAF" w:rsidP="00BB7E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bel" w:hAnsi="Abel"/>
          <w:color w:val="333333"/>
          <w:sz w:val="23"/>
          <w:szCs w:val="23"/>
        </w:rPr>
      </w:pPr>
      <w:r>
        <w:rPr>
          <w:rFonts w:ascii="Abel" w:hAnsi="Abel"/>
          <w:color w:val="333333"/>
          <w:sz w:val="23"/>
          <w:szCs w:val="23"/>
        </w:rPr>
        <w:t>Comprende, además, un Departamento de Servicios Generales que hace tareas de limpieza y ordenamiento, mayordomía, control de ingresos y salidas, préstamo de equipos y llaves y mensajería.</w:t>
      </w:r>
    </w:p>
    <w:p w:rsidR="00865FAF" w:rsidRDefault="00865FAF" w:rsidP="00BB7E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bel" w:hAnsi="Abel"/>
          <w:color w:val="333333"/>
          <w:sz w:val="23"/>
          <w:szCs w:val="23"/>
        </w:rPr>
      </w:pPr>
    </w:p>
    <w:p w:rsidR="00865FAF" w:rsidRDefault="00865FAF" w:rsidP="00BB7E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bel" w:hAnsi="Abel"/>
          <w:color w:val="333333"/>
          <w:sz w:val="23"/>
          <w:szCs w:val="23"/>
          <w:shd w:val="clear" w:color="auto" w:fill="FFFFFF"/>
        </w:rPr>
      </w:pPr>
      <w:r>
        <w:rPr>
          <w:rFonts w:ascii="Abel" w:hAnsi="Abel"/>
          <w:color w:val="333333"/>
          <w:sz w:val="23"/>
          <w:szCs w:val="23"/>
          <w:shd w:val="clear" w:color="auto" w:fill="FFFFFF"/>
        </w:rPr>
        <w:t>El Área Operativa se dedica a la recepción, registro, diligenciamiento, seguimiento y archivo de expedientes y notas de todo origen, y formalización de los actos administrativos emanados del Honorable Consejo Directivo y del Decanato, mediante los sectores Despacho, Mesa de Entradas y Archivo.</w:t>
      </w:r>
    </w:p>
    <w:p w:rsidR="00865FAF" w:rsidRDefault="00865FAF" w:rsidP="00BB7E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bel" w:hAnsi="Abel"/>
          <w:color w:val="333333"/>
          <w:sz w:val="23"/>
          <w:szCs w:val="23"/>
          <w:shd w:val="clear" w:color="auto" w:fill="FFFFFF"/>
        </w:rPr>
      </w:pPr>
    </w:p>
    <w:p w:rsidR="00865FAF" w:rsidRDefault="00865FAF" w:rsidP="00BB7E5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bel" w:hAnsi="Abel"/>
          <w:color w:val="333333"/>
          <w:sz w:val="23"/>
          <w:szCs w:val="23"/>
        </w:rPr>
      </w:pPr>
      <w:r>
        <w:rPr>
          <w:rFonts w:ascii="Abel" w:hAnsi="Abel"/>
          <w:color w:val="333333"/>
          <w:sz w:val="23"/>
          <w:szCs w:val="23"/>
        </w:rPr>
        <w:t xml:space="preserve">El Área Publicaciones se dedica a la ejecución de los impresos en formato papel (formularios, afiches, apuntes, papelería, libros, </w:t>
      </w:r>
      <w:proofErr w:type="spellStart"/>
      <w:r>
        <w:rPr>
          <w:rFonts w:ascii="Abel" w:hAnsi="Abel"/>
          <w:color w:val="333333"/>
          <w:sz w:val="23"/>
          <w:szCs w:val="23"/>
        </w:rPr>
        <w:t>etc</w:t>
      </w:r>
      <w:proofErr w:type="spellEnd"/>
      <w:r>
        <w:rPr>
          <w:rFonts w:ascii="Abel" w:hAnsi="Abel"/>
          <w:color w:val="333333"/>
          <w:sz w:val="23"/>
          <w:szCs w:val="23"/>
        </w:rPr>
        <w:t>) originados en necesidades de la facultad.</w:t>
      </w:r>
    </w:p>
    <w:p w:rsidR="00865FAF" w:rsidRDefault="00865FAF" w:rsidP="00BB7E5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bel" w:hAnsi="Abel"/>
          <w:color w:val="333333"/>
          <w:sz w:val="23"/>
          <w:szCs w:val="23"/>
        </w:rPr>
      </w:pPr>
      <w:r>
        <w:rPr>
          <w:rFonts w:ascii="Abel" w:hAnsi="Abel"/>
          <w:color w:val="333333"/>
          <w:sz w:val="23"/>
          <w:szCs w:val="23"/>
        </w:rPr>
        <w:t>Comprende un sector de Administración y Diagramación, que recepta y gestiona los trabajos solicitados por autoridades, cátedras y demás dependencias, haciendo el procesamiento gráfico de los mismos y controlando su producción, insumos e inventarios.</w:t>
      </w:r>
    </w:p>
    <w:p w:rsidR="00865FAF" w:rsidRDefault="00865FAF" w:rsidP="00BB7E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bel" w:hAnsi="Abel"/>
          <w:color w:val="333333"/>
          <w:sz w:val="23"/>
          <w:szCs w:val="23"/>
        </w:rPr>
      </w:pPr>
      <w:r>
        <w:rPr>
          <w:rFonts w:ascii="Abel" w:hAnsi="Abel"/>
          <w:color w:val="333333"/>
          <w:sz w:val="23"/>
          <w:szCs w:val="23"/>
        </w:rPr>
        <w:t>También incluye un sector de Imprenta que, con el equipamiento técnico adecuado, materializa las impresiones, compaginación, encuadernación y demás tareas afines.</w:t>
      </w:r>
    </w:p>
    <w:p w:rsidR="00865FAF" w:rsidRDefault="00865FAF" w:rsidP="00BB7E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bel" w:hAnsi="Abel"/>
          <w:color w:val="333333"/>
          <w:sz w:val="23"/>
          <w:szCs w:val="23"/>
        </w:rPr>
      </w:pPr>
    </w:p>
    <w:p w:rsidR="00865FAF" w:rsidRDefault="00865FAF" w:rsidP="00BB7E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bel" w:hAnsi="Abel"/>
          <w:color w:val="333333"/>
          <w:sz w:val="23"/>
          <w:szCs w:val="23"/>
          <w:shd w:val="clear" w:color="auto" w:fill="FFFFFF"/>
        </w:rPr>
      </w:pPr>
      <w:r>
        <w:rPr>
          <w:rFonts w:ascii="Abel" w:hAnsi="Abel"/>
          <w:color w:val="333333"/>
          <w:sz w:val="23"/>
          <w:szCs w:val="23"/>
          <w:shd w:val="clear" w:color="auto" w:fill="FFFFFF"/>
        </w:rPr>
        <w:t>El Área de Medios se dedica a la atención integral de los recursos audiovisuales al servicio de cátedras, institutos y eventos tales como: producción y reproducción de material didáctico en imágenes (películas, fotografías, diapositivas, digitalizaciones), catalogación, archivo y préstamo del material didáctico del área, préstamo y mantenimiento de equipos audiovisuales.</w:t>
      </w:r>
    </w:p>
    <w:p w:rsidR="00865FAF" w:rsidRDefault="00865FAF" w:rsidP="00BB7E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bel" w:hAnsi="Abel"/>
          <w:color w:val="333333"/>
          <w:sz w:val="23"/>
          <w:szCs w:val="23"/>
          <w:shd w:val="clear" w:color="auto" w:fill="FFFFFF"/>
        </w:rPr>
      </w:pPr>
    </w:p>
    <w:p w:rsidR="00865FAF" w:rsidRDefault="00865FAF" w:rsidP="00BB7E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bel" w:hAnsi="Abel"/>
          <w:color w:val="333333"/>
          <w:sz w:val="23"/>
          <w:szCs w:val="23"/>
          <w:shd w:val="clear" w:color="auto" w:fill="FFFFFF"/>
        </w:rPr>
      </w:pPr>
      <w:r>
        <w:rPr>
          <w:rFonts w:ascii="Abel" w:hAnsi="Abel"/>
          <w:color w:val="333333"/>
          <w:sz w:val="23"/>
          <w:szCs w:val="23"/>
          <w:shd w:val="clear" w:color="auto" w:fill="FFFFFF"/>
        </w:rPr>
        <w:t>El Departamento de Concursos Docentes posee dependencia funcional de la</w:t>
      </w:r>
      <w:r>
        <w:rPr>
          <w:rStyle w:val="Textoennegrita"/>
          <w:rFonts w:ascii="Abel" w:hAnsi="Abel"/>
          <w:color w:val="333333"/>
          <w:sz w:val="23"/>
          <w:szCs w:val="23"/>
          <w:shd w:val="clear" w:color="auto" w:fill="FFFFFF"/>
        </w:rPr>
        <w:t> </w:t>
      </w:r>
      <w:hyperlink r:id="rId9" w:history="1">
        <w:r>
          <w:rPr>
            <w:rStyle w:val="Hipervnculo"/>
            <w:rFonts w:ascii="Abel" w:hAnsi="Abel"/>
            <w:b/>
            <w:bCs/>
            <w:color w:val="4782B2"/>
            <w:sz w:val="23"/>
            <w:szCs w:val="23"/>
            <w:shd w:val="clear" w:color="auto" w:fill="FFFFFF"/>
          </w:rPr>
          <w:t>Secretaría Académica</w:t>
        </w:r>
      </w:hyperlink>
      <w:r>
        <w:rPr>
          <w:rFonts w:ascii="Abel" w:hAnsi="Abel"/>
          <w:color w:val="333333"/>
          <w:sz w:val="23"/>
          <w:szCs w:val="23"/>
          <w:shd w:val="clear" w:color="auto" w:fill="FFFFFF"/>
        </w:rPr>
        <w:t> y se encarga de la procuración y seguimiento de los trámites vinculados a los concursos para cobertura de cargos docentes, previamente, durante y posteriormente a la sustanciación de los mismos.</w:t>
      </w:r>
    </w:p>
    <w:p w:rsidR="00865FAF" w:rsidRDefault="00865FAF" w:rsidP="00BB7E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bel" w:hAnsi="Abel"/>
          <w:color w:val="333333"/>
          <w:sz w:val="23"/>
          <w:szCs w:val="23"/>
          <w:shd w:val="clear" w:color="auto" w:fill="FFFFFF"/>
        </w:rPr>
      </w:pPr>
    </w:p>
    <w:p w:rsidR="00865FAF" w:rsidRDefault="00865FAF" w:rsidP="00BB7E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bel" w:hAnsi="Abel"/>
          <w:color w:val="333333"/>
          <w:sz w:val="23"/>
          <w:szCs w:val="23"/>
          <w:shd w:val="clear" w:color="auto" w:fill="FFFFFF"/>
        </w:rPr>
      </w:pPr>
    </w:p>
    <w:p w:rsidR="00865FAF" w:rsidRDefault="00865FAF" w:rsidP="00BB7E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bel" w:hAnsi="Abel"/>
          <w:color w:val="333333"/>
          <w:sz w:val="23"/>
          <w:szCs w:val="23"/>
          <w:shd w:val="clear" w:color="auto" w:fill="FFFFFF"/>
        </w:rPr>
      </w:pPr>
    </w:p>
    <w:p w:rsidR="00865FAF" w:rsidRDefault="00865FAF" w:rsidP="00BB7E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bel" w:hAnsi="Abel"/>
          <w:color w:val="333333"/>
          <w:sz w:val="23"/>
          <w:szCs w:val="23"/>
          <w:shd w:val="clear" w:color="auto" w:fill="FFFFFF"/>
        </w:rPr>
      </w:pPr>
    </w:p>
    <w:p w:rsidR="00865FAF" w:rsidRDefault="00865FAF" w:rsidP="00BB7E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bel" w:hAnsi="Abel"/>
          <w:color w:val="333333"/>
          <w:sz w:val="23"/>
          <w:szCs w:val="23"/>
          <w:shd w:val="clear" w:color="auto" w:fill="FFFFFF"/>
        </w:rPr>
      </w:pPr>
    </w:p>
    <w:p w:rsidR="00865FAF" w:rsidRDefault="00865FAF" w:rsidP="00865FAF">
      <w:pPr>
        <w:pStyle w:val="NormalWeb"/>
        <w:shd w:val="clear" w:color="auto" w:fill="FFFFFF"/>
        <w:spacing w:before="0" w:beforeAutospacing="0" w:after="0" w:afterAutospacing="0"/>
        <w:rPr>
          <w:rFonts w:ascii="Abel" w:hAnsi="Abel"/>
          <w:color w:val="333333"/>
          <w:sz w:val="23"/>
          <w:szCs w:val="23"/>
          <w:shd w:val="clear" w:color="auto" w:fill="FFFFFF"/>
        </w:rPr>
      </w:pPr>
    </w:p>
    <w:p w:rsidR="00865FAF" w:rsidRDefault="00865FAF" w:rsidP="00865FAF">
      <w:pPr>
        <w:pStyle w:val="NormalWeb"/>
        <w:shd w:val="clear" w:color="auto" w:fill="FFFFFF"/>
        <w:spacing w:before="0" w:beforeAutospacing="0" w:after="0" w:afterAutospacing="0"/>
        <w:rPr>
          <w:rFonts w:ascii="Abel" w:hAnsi="Abel"/>
          <w:color w:val="333333"/>
          <w:sz w:val="23"/>
          <w:szCs w:val="23"/>
          <w:shd w:val="clear" w:color="auto" w:fill="FFFFFF"/>
        </w:rPr>
      </w:pPr>
    </w:p>
    <w:p w:rsidR="00865FAF" w:rsidRDefault="00865FAF" w:rsidP="00865FAF">
      <w:pPr>
        <w:pStyle w:val="NormalWeb"/>
        <w:shd w:val="clear" w:color="auto" w:fill="FFFFFF"/>
        <w:spacing w:before="0" w:beforeAutospacing="0" w:after="0" w:afterAutospacing="0"/>
        <w:rPr>
          <w:rFonts w:ascii="Abel" w:hAnsi="Abel"/>
          <w:color w:val="333333"/>
          <w:sz w:val="23"/>
          <w:szCs w:val="23"/>
          <w:shd w:val="clear" w:color="auto" w:fill="FFFFFF"/>
        </w:rPr>
      </w:pPr>
    </w:p>
    <w:p w:rsidR="00865FAF" w:rsidRDefault="00865FAF" w:rsidP="00865FAF">
      <w:pPr>
        <w:pStyle w:val="NormalWeb"/>
        <w:shd w:val="clear" w:color="auto" w:fill="FFFFFF"/>
        <w:spacing w:before="0" w:beforeAutospacing="0" w:after="0" w:afterAutospacing="0"/>
        <w:rPr>
          <w:rFonts w:ascii="Abel" w:hAnsi="Abel"/>
          <w:color w:val="333333"/>
          <w:sz w:val="23"/>
          <w:szCs w:val="23"/>
          <w:shd w:val="clear" w:color="auto" w:fill="FFFFFF"/>
        </w:rPr>
      </w:pPr>
    </w:p>
    <w:p w:rsidR="00865FAF" w:rsidRDefault="00865FAF" w:rsidP="00865FAF">
      <w:pPr>
        <w:pStyle w:val="NormalWeb"/>
        <w:shd w:val="clear" w:color="auto" w:fill="FFFFFF"/>
        <w:spacing w:before="0" w:beforeAutospacing="0" w:after="0" w:afterAutospacing="0"/>
        <w:rPr>
          <w:rFonts w:ascii="Abel" w:hAnsi="Abel"/>
          <w:color w:val="333333"/>
          <w:sz w:val="23"/>
          <w:szCs w:val="23"/>
          <w:shd w:val="clear" w:color="auto" w:fill="FFFFFF"/>
        </w:rPr>
      </w:pPr>
    </w:p>
    <w:p w:rsidR="00865FAF" w:rsidRDefault="00865FAF" w:rsidP="00865FAF">
      <w:pPr>
        <w:pStyle w:val="NormalWeb"/>
        <w:shd w:val="clear" w:color="auto" w:fill="FFFFFF"/>
        <w:spacing w:before="0" w:beforeAutospacing="0" w:after="0" w:afterAutospacing="0"/>
        <w:rPr>
          <w:rFonts w:ascii="Abel" w:hAnsi="Abel"/>
          <w:color w:val="333333"/>
          <w:sz w:val="23"/>
          <w:szCs w:val="23"/>
          <w:shd w:val="clear" w:color="auto" w:fill="FFFFFF"/>
        </w:rPr>
      </w:pPr>
    </w:p>
    <w:p w:rsidR="00865FAF" w:rsidRDefault="00865FAF" w:rsidP="00865FAF">
      <w:pPr>
        <w:pStyle w:val="NormalWeb"/>
        <w:shd w:val="clear" w:color="auto" w:fill="FFFFFF"/>
        <w:spacing w:before="0" w:beforeAutospacing="0" w:after="0" w:afterAutospacing="0"/>
        <w:rPr>
          <w:rFonts w:ascii="Abel" w:hAnsi="Abel"/>
          <w:color w:val="333333"/>
          <w:sz w:val="23"/>
          <w:szCs w:val="23"/>
          <w:shd w:val="clear" w:color="auto" w:fill="FFFFFF"/>
        </w:rPr>
      </w:pPr>
    </w:p>
    <w:p w:rsidR="00865FAF" w:rsidRDefault="00865FAF" w:rsidP="00865FAF">
      <w:pPr>
        <w:pStyle w:val="NormalWeb"/>
        <w:shd w:val="clear" w:color="auto" w:fill="FFFFFF"/>
        <w:spacing w:before="0" w:beforeAutospacing="0" w:after="0" w:afterAutospacing="0"/>
        <w:rPr>
          <w:rFonts w:ascii="Abel" w:hAnsi="Abel"/>
          <w:color w:val="333333"/>
          <w:sz w:val="23"/>
          <w:szCs w:val="23"/>
          <w:shd w:val="clear" w:color="auto" w:fill="FFFFFF"/>
        </w:rPr>
      </w:pPr>
    </w:p>
    <w:p w:rsidR="00865FAF" w:rsidRDefault="00865FAF" w:rsidP="00865FAF">
      <w:pPr>
        <w:pStyle w:val="NormalWeb"/>
        <w:shd w:val="clear" w:color="auto" w:fill="FFFFFF"/>
        <w:spacing w:before="0" w:beforeAutospacing="0" w:after="0" w:afterAutospacing="0"/>
        <w:rPr>
          <w:rFonts w:ascii="Abel" w:hAnsi="Abel"/>
          <w:color w:val="333333"/>
          <w:sz w:val="23"/>
          <w:szCs w:val="23"/>
          <w:shd w:val="clear" w:color="auto" w:fill="FFFFFF"/>
        </w:rPr>
      </w:pPr>
    </w:p>
    <w:p w:rsidR="00865FAF" w:rsidRDefault="00865FAF" w:rsidP="00865FAF">
      <w:pPr>
        <w:pStyle w:val="NormalWeb"/>
        <w:shd w:val="clear" w:color="auto" w:fill="FFFFFF"/>
        <w:spacing w:before="0" w:beforeAutospacing="0" w:after="0" w:afterAutospacing="0"/>
        <w:rPr>
          <w:rFonts w:ascii="Abel" w:hAnsi="Abel"/>
          <w:color w:val="333333"/>
          <w:sz w:val="23"/>
          <w:szCs w:val="23"/>
          <w:shd w:val="clear" w:color="auto" w:fill="FFFFFF"/>
        </w:rPr>
      </w:pPr>
    </w:p>
    <w:p w:rsidR="00865FAF" w:rsidRPr="00865FAF" w:rsidRDefault="00865FAF" w:rsidP="00865FAF">
      <w:pPr>
        <w:shd w:val="clear" w:color="auto" w:fill="FFFFFF"/>
        <w:spacing w:after="150" w:line="240" w:lineRule="auto"/>
        <w:rPr>
          <w:rFonts w:ascii="Abel" w:eastAsia="Times New Roman" w:hAnsi="Abel" w:cs="Times New Roman"/>
          <w:color w:val="666666"/>
          <w:sz w:val="23"/>
          <w:szCs w:val="23"/>
          <w:lang w:eastAsia="es-ES"/>
        </w:rPr>
      </w:pPr>
      <w:r w:rsidRPr="00865FAF">
        <w:rPr>
          <w:rFonts w:ascii="Abel" w:eastAsia="Times New Roman" w:hAnsi="Abel" w:cs="Times New Roman"/>
          <w:b/>
          <w:bCs/>
          <w:color w:val="666666"/>
          <w:sz w:val="23"/>
          <w:szCs w:val="23"/>
          <w:u w:val="single"/>
          <w:lang w:eastAsia="es-ES"/>
        </w:rPr>
        <w:t>Secretario General</w:t>
      </w:r>
    </w:p>
    <w:p w:rsidR="00865FAF" w:rsidRPr="00865FAF" w:rsidRDefault="00865FAF" w:rsidP="00865FAF">
      <w:pPr>
        <w:shd w:val="clear" w:color="auto" w:fill="FFFFFF"/>
        <w:spacing w:after="150" w:line="240" w:lineRule="auto"/>
        <w:rPr>
          <w:rFonts w:ascii="Abel" w:eastAsia="Times New Roman" w:hAnsi="Abel" w:cs="Times New Roman"/>
          <w:color w:val="666666"/>
          <w:sz w:val="23"/>
          <w:szCs w:val="23"/>
          <w:lang w:eastAsia="es-ES"/>
        </w:rPr>
      </w:pPr>
      <w:r w:rsidRPr="00865FAF">
        <w:rPr>
          <w:rFonts w:ascii="Abel" w:eastAsia="Times New Roman" w:hAnsi="Abel" w:cs="Times New Roman"/>
          <w:color w:val="666666"/>
          <w:sz w:val="23"/>
          <w:szCs w:val="23"/>
          <w:lang w:eastAsia="es-ES"/>
        </w:rPr>
        <w:t>Arq. Marcos Ardita</w:t>
      </w:r>
    </w:p>
    <w:p w:rsidR="00865FAF" w:rsidRPr="00865FAF" w:rsidRDefault="00865FAF" w:rsidP="00865FA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5FAF">
        <w:rPr>
          <w:rFonts w:ascii="Abel" w:eastAsia="Times New Roman" w:hAnsi="Abel" w:cs="Times New Roman"/>
          <w:b/>
          <w:bCs/>
          <w:color w:val="666666"/>
          <w:sz w:val="23"/>
          <w:szCs w:val="23"/>
          <w:u w:val="single"/>
          <w:shd w:val="clear" w:color="auto" w:fill="FFFFFF"/>
          <w:lang w:eastAsia="es-ES"/>
        </w:rPr>
        <w:lastRenderedPageBreak/>
        <w:t>Funciones</w:t>
      </w:r>
      <w:r w:rsidRPr="00865FAF">
        <w:rPr>
          <w:rFonts w:ascii="Abel" w:eastAsia="Times New Roman" w:hAnsi="Abel" w:cs="Times New Roman"/>
          <w:b/>
          <w:bCs/>
          <w:color w:val="666666"/>
          <w:sz w:val="23"/>
          <w:szCs w:val="23"/>
          <w:shd w:val="clear" w:color="auto" w:fill="FFFFFF"/>
          <w:lang w:eastAsia="es-ES"/>
        </w:rPr>
        <w:t> </w:t>
      </w:r>
    </w:p>
    <w:p w:rsidR="00865FAF" w:rsidRPr="00C67D81" w:rsidRDefault="00865FAF" w:rsidP="00C67D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666666"/>
          <w:sz w:val="24"/>
          <w:szCs w:val="24"/>
          <w:lang w:eastAsia="es-ES"/>
        </w:rPr>
      </w:pPr>
      <w:r w:rsidRPr="00C67D81">
        <w:rPr>
          <w:rFonts w:eastAsia="Times New Roman" w:cs="Times New Roman"/>
          <w:color w:val="666666"/>
          <w:sz w:val="24"/>
          <w:szCs w:val="24"/>
          <w:lang w:eastAsia="es-ES"/>
        </w:rPr>
        <w:t>Refrendar las ordenanzas y resoluciones dictadas por el HCD y el decano.</w:t>
      </w:r>
    </w:p>
    <w:p w:rsidR="00865FAF" w:rsidRPr="00C67D81" w:rsidRDefault="00865FAF" w:rsidP="00C67D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666666"/>
          <w:sz w:val="24"/>
          <w:szCs w:val="24"/>
          <w:lang w:eastAsia="es-ES"/>
        </w:rPr>
      </w:pPr>
      <w:r w:rsidRPr="00C67D81">
        <w:rPr>
          <w:rFonts w:eastAsia="Times New Roman" w:cs="Times New Roman"/>
          <w:color w:val="666666"/>
          <w:sz w:val="24"/>
          <w:szCs w:val="24"/>
          <w:lang w:eastAsia="es-ES"/>
        </w:rPr>
        <w:t xml:space="preserve">Actuar como secretario del HCD (según art. 12º, 46º y </w:t>
      </w:r>
      <w:proofErr w:type="gramStart"/>
      <w:r w:rsidRPr="00C67D81">
        <w:rPr>
          <w:rFonts w:eastAsia="Times New Roman" w:cs="Times New Roman"/>
          <w:color w:val="666666"/>
          <w:sz w:val="24"/>
          <w:szCs w:val="24"/>
          <w:lang w:eastAsia="es-ES"/>
        </w:rPr>
        <w:t>concordantes</w:t>
      </w:r>
      <w:proofErr w:type="gramEnd"/>
      <w:r w:rsidRPr="00C67D81">
        <w:rPr>
          <w:rFonts w:eastAsia="Times New Roman" w:cs="Times New Roman"/>
          <w:color w:val="666666"/>
          <w:sz w:val="24"/>
          <w:szCs w:val="24"/>
          <w:lang w:eastAsia="es-ES"/>
        </w:rPr>
        <w:t xml:space="preserve"> de la Ord. HCD Nº 17/88).</w:t>
      </w:r>
    </w:p>
    <w:p w:rsidR="00865FAF" w:rsidRPr="00C67D81" w:rsidRDefault="00865FAF" w:rsidP="00C67D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666666"/>
          <w:sz w:val="24"/>
          <w:szCs w:val="24"/>
          <w:lang w:eastAsia="es-ES"/>
        </w:rPr>
      </w:pPr>
      <w:r w:rsidRPr="00C67D81">
        <w:rPr>
          <w:rFonts w:eastAsia="Times New Roman" w:cs="Times New Roman"/>
          <w:color w:val="666666"/>
          <w:sz w:val="24"/>
          <w:szCs w:val="24"/>
          <w:lang w:eastAsia="es-ES"/>
        </w:rPr>
        <w:t>Atender al trámite de expedientes y redacción y registro de resoluciones.</w:t>
      </w:r>
    </w:p>
    <w:p w:rsidR="00865FAF" w:rsidRPr="00C67D81" w:rsidRDefault="00865FAF" w:rsidP="00C67D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666666"/>
          <w:sz w:val="24"/>
          <w:szCs w:val="24"/>
          <w:lang w:eastAsia="es-ES"/>
        </w:rPr>
      </w:pPr>
      <w:r w:rsidRPr="00C67D81">
        <w:rPr>
          <w:rFonts w:eastAsia="Times New Roman" w:cs="Times New Roman"/>
          <w:color w:val="666666"/>
          <w:sz w:val="24"/>
          <w:szCs w:val="24"/>
          <w:lang w:eastAsia="es-ES"/>
        </w:rPr>
        <w:t>Suscribir providencias de trámites, notificaciones, vistas y archivo de expedientes.</w:t>
      </w:r>
    </w:p>
    <w:p w:rsidR="00865FAF" w:rsidRPr="00C67D81" w:rsidRDefault="00865FAF" w:rsidP="00C67D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666666"/>
          <w:sz w:val="24"/>
          <w:szCs w:val="24"/>
          <w:lang w:eastAsia="es-ES"/>
        </w:rPr>
      </w:pPr>
      <w:r w:rsidRPr="00C67D81">
        <w:rPr>
          <w:rFonts w:eastAsia="Times New Roman" w:cs="Times New Roman"/>
          <w:color w:val="666666"/>
          <w:sz w:val="24"/>
          <w:szCs w:val="24"/>
          <w:lang w:eastAsia="es-ES"/>
        </w:rPr>
        <w:t xml:space="preserve">Supervisar administrativamente al personal </w:t>
      </w:r>
      <w:proofErr w:type="spellStart"/>
      <w:r w:rsidRPr="00C67D81">
        <w:rPr>
          <w:rFonts w:eastAsia="Times New Roman" w:cs="Times New Roman"/>
          <w:color w:val="666666"/>
          <w:sz w:val="24"/>
          <w:szCs w:val="24"/>
          <w:lang w:eastAsia="es-ES"/>
        </w:rPr>
        <w:t>nodocente</w:t>
      </w:r>
      <w:proofErr w:type="spellEnd"/>
      <w:r w:rsidRPr="00C67D81">
        <w:rPr>
          <w:rFonts w:eastAsia="Times New Roman" w:cs="Times New Roman"/>
          <w:color w:val="666666"/>
          <w:sz w:val="24"/>
          <w:szCs w:val="24"/>
          <w:lang w:eastAsia="es-ES"/>
        </w:rPr>
        <w:t xml:space="preserve"> (dentro de las normas de la Dirección General de Personal de la UNC, y demás leyes y estatutos que regulan las relaciones laborales, y según Resolución Nº 1144/05).</w:t>
      </w:r>
    </w:p>
    <w:p w:rsidR="00865FAF" w:rsidRPr="00C67D81" w:rsidRDefault="00865FAF" w:rsidP="00C67D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666666"/>
          <w:sz w:val="24"/>
          <w:szCs w:val="24"/>
          <w:lang w:eastAsia="es-ES"/>
        </w:rPr>
      </w:pPr>
      <w:r w:rsidRPr="00C67D81">
        <w:rPr>
          <w:rFonts w:eastAsia="Times New Roman" w:cs="Times New Roman"/>
          <w:color w:val="666666"/>
          <w:sz w:val="24"/>
          <w:szCs w:val="24"/>
          <w:lang w:eastAsia="es-ES"/>
        </w:rPr>
        <w:t>Registrarse ante la UNC para certificar, en representación de la FAUD, los actos que correspondan.</w:t>
      </w:r>
    </w:p>
    <w:p w:rsidR="00865FAF" w:rsidRPr="00C67D81" w:rsidRDefault="00865FAF" w:rsidP="00C67D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666666"/>
          <w:sz w:val="24"/>
          <w:szCs w:val="24"/>
          <w:lang w:eastAsia="es-ES"/>
        </w:rPr>
      </w:pPr>
      <w:r w:rsidRPr="00C67D81">
        <w:rPr>
          <w:rFonts w:eastAsia="Times New Roman" w:cs="Times New Roman"/>
          <w:color w:val="666666"/>
          <w:sz w:val="24"/>
          <w:szCs w:val="24"/>
          <w:lang w:eastAsia="es-ES"/>
        </w:rPr>
        <w:t>Registrarse ante las entidades bancarias con que opera la FAUD y –con autorización del decano- efectuar transferencias de egresos e ingresos producidos bajo los conceptos de “Contribución Gobierno”, “Fondo Universitario” y “Recursos Propios”.</w:t>
      </w:r>
    </w:p>
    <w:p w:rsidR="00865FAF" w:rsidRPr="00C67D81" w:rsidRDefault="00865FAF" w:rsidP="00C67D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666666"/>
          <w:sz w:val="24"/>
          <w:szCs w:val="24"/>
          <w:lang w:eastAsia="es-ES"/>
        </w:rPr>
      </w:pPr>
      <w:r w:rsidRPr="00C67D81">
        <w:rPr>
          <w:rFonts w:eastAsia="Times New Roman" w:cs="Times New Roman"/>
          <w:color w:val="666666"/>
          <w:sz w:val="24"/>
          <w:szCs w:val="24"/>
          <w:lang w:eastAsia="es-ES"/>
        </w:rPr>
        <w:t>Verificar la ejecución presupuestaria del Inciso 1 “Sueldos”.</w:t>
      </w:r>
    </w:p>
    <w:p w:rsidR="00865FAF" w:rsidRPr="00C67D81" w:rsidRDefault="00865FAF" w:rsidP="00C67D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666666"/>
          <w:sz w:val="24"/>
          <w:szCs w:val="24"/>
          <w:lang w:eastAsia="es-ES"/>
        </w:rPr>
      </w:pPr>
      <w:r w:rsidRPr="00C67D81">
        <w:rPr>
          <w:rFonts w:eastAsia="Times New Roman" w:cs="Times New Roman"/>
          <w:color w:val="666666"/>
          <w:sz w:val="24"/>
          <w:szCs w:val="24"/>
          <w:lang w:eastAsia="es-ES"/>
        </w:rPr>
        <w:t>Colaborar con el gobierno de la FAUD en los aspectos que expresamente se le encomienden o que a su juicio sean convenientes para el desarrollo de la institución.</w:t>
      </w:r>
    </w:p>
    <w:p w:rsidR="00865FAF" w:rsidRPr="00C67D81" w:rsidRDefault="00865FAF" w:rsidP="00C67D8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333333"/>
        </w:rPr>
      </w:pPr>
      <w:r w:rsidRPr="00C67D81">
        <w:rPr>
          <w:rFonts w:asciiTheme="minorHAnsi" w:hAnsiTheme="minorHAnsi"/>
          <w:color w:val="666666"/>
        </w:rPr>
        <w:t> </w:t>
      </w:r>
      <w:r w:rsidRPr="00C67D81">
        <w:rPr>
          <w:rFonts w:asciiTheme="minorHAnsi" w:hAnsiTheme="minorHAnsi"/>
          <w:color w:val="333333"/>
        </w:rPr>
        <w:t>La Secretaría Académica tiene la función de asesorar, planificar y ejecutar en cuestiones referentes a las políticas académicas definidas por el gobierno de la facultad para las carreras de grado, atender a la adecuada provisión de cargos docentes, así como al control de la gestión docente y entender en lo relacionado con los planes de estudio y programas de las carreras de grado.</w:t>
      </w:r>
    </w:p>
    <w:p w:rsidR="00865FAF" w:rsidRPr="00C67D81" w:rsidRDefault="00865FAF" w:rsidP="00C67D8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C67D81">
        <w:rPr>
          <w:rFonts w:eastAsia="Times New Roman" w:cs="Times New Roman"/>
          <w:color w:val="333333"/>
          <w:sz w:val="24"/>
          <w:szCs w:val="24"/>
          <w:lang w:eastAsia="es-ES"/>
        </w:rPr>
        <w:t>Su estructura de gestión se complementa con el apoyo de dos Subsecretarías Académicas discriminadas por carrera (Arquitectura y Diseño Industrial).</w:t>
      </w:r>
    </w:p>
    <w:p w:rsidR="00865FAF" w:rsidRPr="00C67D81" w:rsidRDefault="00865FAF" w:rsidP="00C67D8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C67D81">
        <w:rPr>
          <w:rFonts w:eastAsia="Times New Roman" w:cs="Times New Roman"/>
          <w:color w:val="333333"/>
          <w:sz w:val="24"/>
          <w:szCs w:val="24"/>
          <w:lang w:eastAsia="es-ES"/>
        </w:rPr>
        <w:t>A nivel administrativo, bajo su estructura dependen funcionalmente el Área Administrativo-Académica y de </w:t>
      </w:r>
      <w:hyperlink r:id="rId10" w:history="1">
        <w:r w:rsidRPr="00C67D81">
          <w:rPr>
            <w:rFonts w:eastAsia="Times New Roman" w:cs="Times New Roman"/>
            <w:b/>
            <w:bCs/>
            <w:color w:val="4782B2"/>
            <w:sz w:val="24"/>
            <w:szCs w:val="24"/>
            <w:lang w:eastAsia="es-ES"/>
          </w:rPr>
          <w:t>Concursos Docentes</w:t>
        </w:r>
      </w:hyperlink>
      <w:r w:rsidRPr="00C67D81">
        <w:rPr>
          <w:rFonts w:eastAsia="Times New Roman" w:cs="Times New Roman"/>
          <w:color w:val="333333"/>
          <w:sz w:val="24"/>
          <w:szCs w:val="24"/>
          <w:lang w:eastAsia="es-ES"/>
        </w:rPr>
        <w:t> y el</w:t>
      </w:r>
      <w:hyperlink r:id="rId11" w:history="1">
        <w:r w:rsidRPr="00C67D81">
          <w:rPr>
            <w:rFonts w:eastAsia="Times New Roman" w:cs="Times New Roman"/>
            <w:b/>
            <w:bCs/>
            <w:color w:val="4782B2"/>
            <w:sz w:val="24"/>
            <w:szCs w:val="24"/>
            <w:lang w:eastAsia="es-ES"/>
          </w:rPr>
          <w:t> Área de Enseñanza</w:t>
        </w:r>
      </w:hyperlink>
      <w:r w:rsidRPr="00C67D81">
        <w:rPr>
          <w:rFonts w:eastAsia="Times New Roman" w:cs="Times New Roman"/>
          <w:color w:val="333333"/>
          <w:sz w:val="24"/>
          <w:szCs w:val="24"/>
          <w:lang w:eastAsia="es-ES"/>
        </w:rPr>
        <w:t> con sus respectivos departamentos.</w:t>
      </w:r>
    </w:p>
    <w:p w:rsidR="00865FAF" w:rsidRPr="00C67D81" w:rsidRDefault="00865FAF" w:rsidP="00C67D8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C67D81">
        <w:rPr>
          <w:rFonts w:eastAsia="Times New Roman" w:cs="Times New Roman"/>
          <w:color w:val="333333"/>
          <w:sz w:val="24"/>
          <w:szCs w:val="24"/>
          <w:lang w:eastAsia="es-ES"/>
        </w:rPr>
        <w:t>La universidad pública considera como su responsabilidad y condición inherente la vinculación con el medio, la transferencia y la interrelación con la comunidad, como forma de entrega en parte de los aportes recibidos por el conjunto de la sociedad y el estado.</w:t>
      </w:r>
    </w:p>
    <w:p w:rsidR="00865FAF" w:rsidRPr="00C67D81" w:rsidRDefault="00865FAF" w:rsidP="00C67D8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C67D81">
        <w:rPr>
          <w:rFonts w:eastAsia="Times New Roman" w:cs="Times New Roman"/>
          <w:color w:val="333333"/>
          <w:sz w:val="24"/>
          <w:szCs w:val="24"/>
          <w:lang w:eastAsia="es-ES"/>
        </w:rPr>
        <w:t>De esta manera, en la FAUD se realizan una serie de actividades de extensión como las siguientes:</w:t>
      </w:r>
    </w:p>
    <w:p w:rsidR="00865FAF" w:rsidRPr="00C67D81" w:rsidRDefault="00865FAF" w:rsidP="00C67D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C67D81">
        <w:rPr>
          <w:rFonts w:eastAsia="Times New Roman" w:cs="Times New Roman"/>
          <w:color w:val="333333"/>
          <w:sz w:val="24"/>
          <w:szCs w:val="24"/>
          <w:lang w:eastAsia="es-ES"/>
        </w:rPr>
        <w:t>Programa de transferencia (tesis de interés comunitario  y  asistencias técnicas a instituciones, municipios y comunas)</w:t>
      </w:r>
    </w:p>
    <w:p w:rsidR="00865FAF" w:rsidRPr="00C67D81" w:rsidRDefault="00865FAF" w:rsidP="00C67D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C67D81">
        <w:rPr>
          <w:rFonts w:eastAsia="Times New Roman" w:cs="Times New Roman"/>
          <w:color w:val="333333"/>
          <w:sz w:val="24"/>
          <w:szCs w:val="24"/>
          <w:lang w:eastAsia="es-ES"/>
        </w:rPr>
        <w:t>Programa de vinculación académico/productivo</w:t>
      </w:r>
    </w:p>
    <w:p w:rsidR="00865FAF" w:rsidRPr="00C67D81" w:rsidRDefault="00865FAF" w:rsidP="00C67D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C67D81">
        <w:rPr>
          <w:rFonts w:eastAsia="Times New Roman" w:cs="Times New Roman"/>
          <w:color w:val="333333"/>
          <w:sz w:val="24"/>
          <w:szCs w:val="24"/>
          <w:lang w:eastAsia="es-ES"/>
        </w:rPr>
        <w:t>Programa de becas y subsidios a proyectos de extensión</w:t>
      </w:r>
    </w:p>
    <w:p w:rsidR="00865FAF" w:rsidRPr="00C67D81" w:rsidRDefault="00865FAF" w:rsidP="00C67D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C67D81">
        <w:rPr>
          <w:rFonts w:eastAsia="Times New Roman" w:cs="Times New Roman"/>
          <w:color w:val="333333"/>
          <w:sz w:val="24"/>
          <w:szCs w:val="24"/>
          <w:lang w:eastAsia="es-ES"/>
        </w:rPr>
        <w:t>Programa de pasantías rentadas</w:t>
      </w:r>
    </w:p>
    <w:p w:rsidR="00865FAF" w:rsidRPr="00C67D81" w:rsidRDefault="00865FAF" w:rsidP="00C67D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C67D81">
        <w:rPr>
          <w:rFonts w:eastAsia="Times New Roman" w:cs="Times New Roman"/>
          <w:color w:val="333333"/>
          <w:sz w:val="24"/>
          <w:szCs w:val="24"/>
          <w:lang w:eastAsia="es-ES"/>
        </w:rPr>
        <w:t>Programa de formación y actualización extracurricular</w:t>
      </w:r>
    </w:p>
    <w:p w:rsidR="00865FAF" w:rsidRPr="00C67D81" w:rsidRDefault="00865FAF" w:rsidP="00C67D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C67D81">
        <w:rPr>
          <w:rFonts w:eastAsia="Times New Roman" w:cs="Times New Roman"/>
          <w:color w:val="333333"/>
          <w:sz w:val="24"/>
          <w:szCs w:val="24"/>
          <w:lang w:eastAsia="es-ES"/>
        </w:rPr>
        <w:t>Programa de difusión</w:t>
      </w:r>
    </w:p>
    <w:p w:rsidR="00865FAF" w:rsidRPr="00C67D81" w:rsidRDefault="00865FAF" w:rsidP="00C67D8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C67D81">
        <w:rPr>
          <w:rFonts w:eastAsia="Times New Roman" w:cs="Times New Roman"/>
          <w:color w:val="333333"/>
          <w:sz w:val="24"/>
          <w:szCs w:val="24"/>
          <w:lang w:eastAsia="es-ES"/>
        </w:rPr>
        <w:lastRenderedPageBreak/>
        <w:t>Por otro lado, la Secretaría de Extensión también promueve el desarrollo de proyectos mediante de la conformación de “equipos de extensión, entendiendo a estos como al agrupamiento de docentes, en actividad o retirados, de una o más áreas, alumnos, adscriptos y graduados.</w:t>
      </w:r>
    </w:p>
    <w:p w:rsidR="00865FAF" w:rsidRPr="00C67D81" w:rsidRDefault="00865FAF" w:rsidP="00C67D8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C67D81">
        <w:rPr>
          <w:rFonts w:eastAsia="Times New Roman" w:cs="Times New Roman"/>
          <w:color w:val="333333"/>
          <w:sz w:val="24"/>
          <w:szCs w:val="24"/>
          <w:lang w:eastAsia="es-ES"/>
        </w:rPr>
        <w:t>Los equipos tienen el objetivo principal de realizar tareas que promuevan la transferencia hacia la sociedad y sus organizaciones y la construcción de aportes y soluciones que contribuyan a procesos transformadores de la realidad social, económica y productiva de la región.</w:t>
      </w:r>
    </w:p>
    <w:p w:rsidR="00865FAF" w:rsidRPr="00C67D81" w:rsidRDefault="00865FAF" w:rsidP="00C67D8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666666"/>
          <w:sz w:val="24"/>
          <w:szCs w:val="24"/>
          <w:lang w:eastAsia="es-ES"/>
        </w:rPr>
      </w:pPr>
    </w:p>
    <w:p w:rsidR="0004107F" w:rsidRPr="00C67D81" w:rsidRDefault="0004107F" w:rsidP="00C67D81">
      <w:pPr>
        <w:pStyle w:val="font8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333333"/>
        </w:rPr>
      </w:pPr>
      <w:r w:rsidRPr="00C67D81">
        <w:rPr>
          <w:rStyle w:val="color10"/>
          <w:rFonts w:asciiTheme="minorHAnsi" w:hAnsiTheme="minorHAnsi"/>
          <w:color w:val="333333"/>
        </w:rPr>
        <w:t>La Secretaría de Asuntos Estudiantiles (SAE) es un espacio institucional que tiene como misión articular y fortalecer el vínculo entre los estudiantes y la facultad. En este espacio, se procura  atender desde un enfoque integral al estudiante, sus expectativas, temáticas, dificultades, intereses y necesidades. El objetivo es generar un canal de diálogo para promover el bienestar estudiantil y, en consecuencia, la excelencia académica.</w:t>
      </w:r>
    </w:p>
    <w:p w:rsidR="0004107F" w:rsidRPr="00C67D81" w:rsidRDefault="0004107F" w:rsidP="00C67D81">
      <w:pPr>
        <w:pStyle w:val="font8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333333"/>
        </w:rPr>
      </w:pPr>
      <w:r w:rsidRPr="00C67D81">
        <w:rPr>
          <w:rStyle w:val="color10"/>
          <w:rFonts w:asciiTheme="minorHAnsi" w:hAnsiTheme="minorHAnsi"/>
          <w:color w:val="333333"/>
        </w:rPr>
        <w:t>Las acciones de la SAE se enmarcan en el ejercicio de los valores de la universidad pública, laica y gratuita. El esfuerzo está centrando en contener y acompañar a los alumnos en el desarrollo profesional;  reconociendo la diversidad social, económica, política y cultural de la población estudiantil; fomentando acciones orientadas a la inclusión y a la calidad académica; y garantizando la igualdad de oportunidades.</w:t>
      </w:r>
    </w:p>
    <w:p w:rsidR="0004107F" w:rsidRPr="00C67D81" w:rsidRDefault="0004107F" w:rsidP="00C67D81">
      <w:pPr>
        <w:pStyle w:val="font8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333333"/>
        </w:rPr>
      </w:pPr>
      <w:r w:rsidRPr="00C67D81">
        <w:rPr>
          <w:rFonts w:asciiTheme="minorHAnsi" w:hAnsiTheme="minorHAnsi"/>
          <w:color w:val="333333"/>
        </w:rPr>
        <w:t>Algunos de los programas que desarrolla la SAE son </w:t>
      </w:r>
      <w:r w:rsidRPr="00C67D81">
        <w:rPr>
          <w:rStyle w:val="Textoennegrita"/>
          <w:rFonts w:asciiTheme="minorHAnsi" w:hAnsiTheme="minorHAnsi"/>
          <w:color w:val="333333"/>
        </w:rPr>
        <w:t>alumnos mentores </w:t>
      </w:r>
      <w:r w:rsidRPr="00C67D81">
        <w:rPr>
          <w:rFonts w:asciiTheme="minorHAnsi" w:hAnsiTheme="minorHAnsi"/>
          <w:color w:val="333333"/>
        </w:rPr>
        <w:t>y </w:t>
      </w:r>
      <w:r w:rsidRPr="00C67D81">
        <w:rPr>
          <w:rStyle w:val="Textoennegrita"/>
          <w:rFonts w:asciiTheme="minorHAnsi" w:hAnsiTheme="minorHAnsi"/>
          <w:color w:val="333333"/>
        </w:rPr>
        <w:t>playón de prácticas constructivas.</w:t>
      </w:r>
    </w:p>
    <w:p w:rsidR="0004107F" w:rsidRPr="00C67D81" w:rsidRDefault="0004107F" w:rsidP="00C67D81">
      <w:pPr>
        <w:pStyle w:val="font8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</w:rPr>
      </w:pPr>
      <w:r w:rsidRPr="00C67D81">
        <w:rPr>
          <w:rFonts w:asciiTheme="minorHAnsi" w:hAnsiTheme="minorHAnsi"/>
          <w:color w:val="333333"/>
        </w:rPr>
        <w:t>También en esta secretaría se tramitan las </w:t>
      </w:r>
      <w:hyperlink r:id="rId12" w:tgtFrame="_blank" w:history="1">
        <w:r w:rsidRPr="00C67D81">
          <w:rPr>
            <w:rStyle w:val="Hipervnculo"/>
            <w:rFonts w:asciiTheme="minorHAnsi" w:hAnsiTheme="minorHAnsi"/>
            <w:b/>
            <w:bCs/>
            <w:color w:val="4782B2"/>
          </w:rPr>
          <w:t>pasantías</w:t>
        </w:r>
      </w:hyperlink>
      <w:r w:rsidRPr="00C67D81">
        <w:rPr>
          <w:rFonts w:asciiTheme="minorHAnsi" w:hAnsiTheme="minorHAnsi"/>
          <w:color w:val="333333"/>
        </w:rPr>
        <w:t>, los</w:t>
      </w:r>
      <w:r w:rsidRPr="00C67D81">
        <w:rPr>
          <w:rStyle w:val="Textoennegrita"/>
          <w:rFonts w:asciiTheme="minorHAnsi" w:hAnsiTheme="minorHAnsi"/>
          <w:color w:val="333333"/>
        </w:rPr>
        <w:t> </w:t>
      </w:r>
      <w:hyperlink r:id="rId13" w:anchor="F!0dY3VaxQ!dZDuMjK_JZf-FV2_W8vBQQ" w:tgtFrame="_blank" w:history="1">
        <w:r w:rsidRPr="00C67D81">
          <w:rPr>
            <w:rStyle w:val="Hipervnculo"/>
            <w:rFonts w:asciiTheme="minorHAnsi" w:hAnsiTheme="minorHAnsi"/>
            <w:b/>
            <w:bCs/>
            <w:color w:val="2A6496"/>
          </w:rPr>
          <w:t>cambios de turno</w:t>
        </w:r>
      </w:hyperlink>
      <w:r w:rsidRPr="00C67D81">
        <w:rPr>
          <w:rFonts w:asciiTheme="minorHAnsi" w:hAnsiTheme="minorHAnsi"/>
          <w:color w:val="333333"/>
        </w:rPr>
        <w:t>, las </w:t>
      </w:r>
      <w:hyperlink r:id="rId14" w:tgtFrame="_blank" w:history="1">
        <w:r w:rsidRPr="00C67D81">
          <w:rPr>
            <w:rStyle w:val="Hipervnculo"/>
            <w:rFonts w:asciiTheme="minorHAnsi" w:hAnsiTheme="minorHAnsi"/>
            <w:b/>
            <w:bCs/>
            <w:color w:val="4782B2"/>
          </w:rPr>
          <w:t>becas</w:t>
        </w:r>
      </w:hyperlink>
      <w:r w:rsidRPr="00C67D81">
        <w:rPr>
          <w:rFonts w:asciiTheme="minorHAnsi" w:hAnsiTheme="minorHAnsi"/>
          <w:color w:val="333333"/>
        </w:rPr>
        <w:t>, las </w:t>
      </w:r>
      <w:hyperlink r:id="rId15" w:tgtFrame="_blank" w:history="1">
        <w:r w:rsidRPr="00C67D81">
          <w:rPr>
            <w:rStyle w:val="Hipervnculo"/>
            <w:rFonts w:asciiTheme="minorHAnsi" w:hAnsiTheme="minorHAnsi"/>
            <w:b/>
            <w:bCs/>
            <w:color w:val="4782B2"/>
          </w:rPr>
          <w:t>credenciales universitarias</w:t>
        </w:r>
      </w:hyperlink>
      <w:r w:rsidRPr="00C67D81">
        <w:rPr>
          <w:rFonts w:asciiTheme="minorHAnsi" w:hAnsiTheme="minorHAnsi"/>
          <w:color w:val="333333"/>
        </w:rPr>
        <w:t> , el </w:t>
      </w:r>
      <w:hyperlink r:id="rId16" w:tgtFrame="_blank" w:history="1">
        <w:r w:rsidRPr="00C67D81">
          <w:rPr>
            <w:rStyle w:val="Hipervnculo"/>
            <w:rFonts w:asciiTheme="minorHAnsi" w:hAnsiTheme="minorHAnsi"/>
            <w:b/>
            <w:bCs/>
            <w:color w:val="4782B2"/>
          </w:rPr>
          <w:t>boleto educativo</w:t>
        </w:r>
      </w:hyperlink>
      <w:r w:rsidRPr="00C67D81">
        <w:rPr>
          <w:rStyle w:val="Textoennegrita"/>
          <w:rFonts w:asciiTheme="minorHAnsi" w:hAnsiTheme="minorHAnsi"/>
          <w:color w:val="333333"/>
        </w:rPr>
        <w:t> </w:t>
      </w:r>
      <w:r w:rsidRPr="00C67D81">
        <w:rPr>
          <w:rFonts w:asciiTheme="minorHAnsi" w:hAnsiTheme="minorHAnsi"/>
          <w:color w:val="333333"/>
        </w:rPr>
        <w:t>y el </w:t>
      </w:r>
      <w:hyperlink r:id="rId17" w:tgtFrame="_blank" w:history="1">
        <w:r w:rsidRPr="00C67D81">
          <w:rPr>
            <w:rStyle w:val="Hipervnculo"/>
            <w:rFonts w:asciiTheme="minorHAnsi" w:hAnsiTheme="minorHAnsi"/>
            <w:b/>
            <w:bCs/>
            <w:color w:val="4782B2"/>
          </w:rPr>
          <w:t>anuario de egresados</w:t>
        </w:r>
      </w:hyperlink>
      <w:r w:rsidRPr="00C67D81">
        <w:rPr>
          <w:rFonts w:asciiTheme="minorHAnsi" w:hAnsiTheme="minorHAnsi"/>
          <w:color w:val="333333"/>
        </w:rPr>
        <w:t>, entre </w:t>
      </w:r>
      <w:hyperlink r:id="rId18" w:tgtFrame="_blank" w:history="1">
        <w:r w:rsidRPr="00C67D81">
          <w:rPr>
            <w:rStyle w:val="Hipervnculo"/>
            <w:rFonts w:asciiTheme="minorHAnsi" w:hAnsiTheme="minorHAnsi"/>
            <w:b/>
            <w:bCs/>
            <w:color w:val="4782B2"/>
          </w:rPr>
          <w:t>otros trámites</w:t>
        </w:r>
      </w:hyperlink>
      <w:r w:rsidRPr="00C67D81">
        <w:rPr>
          <w:rStyle w:val="Textoennegrita"/>
          <w:rFonts w:asciiTheme="minorHAnsi" w:hAnsiTheme="minorHAnsi"/>
          <w:color w:val="333333"/>
        </w:rPr>
        <w:t>. </w:t>
      </w:r>
    </w:p>
    <w:p w:rsidR="0004107F" w:rsidRPr="00C67D81" w:rsidRDefault="0004107F" w:rsidP="00C67D8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666666"/>
          <w:sz w:val="24"/>
          <w:szCs w:val="24"/>
          <w:lang w:eastAsia="es-ES"/>
        </w:rPr>
      </w:pPr>
    </w:p>
    <w:p w:rsidR="0004107F" w:rsidRPr="00C67D81" w:rsidRDefault="0004107F" w:rsidP="00C67D8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C67D81">
        <w:rPr>
          <w:rFonts w:eastAsia="Times New Roman" w:cs="Times New Roman"/>
          <w:color w:val="333333"/>
          <w:sz w:val="24"/>
          <w:szCs w:val="24"/>
          <w:lang w:eastAsia="es-ES"/>
        </w:rPr>
        <w:t>La Secretaría de Investigación y Postgrado de la FAUD, la primera de la Universidad Nacional de Córdoba, fue creada por Ordenanza 30/85, durante el Decanato del Arq. Bernardino Taranto.</w:t>
      </w:r>
    </w:p>
    <w:p w:rsidR="0004107F" w:rsidRPr="00C67D81" w:rsidRDefault="0004107F" w:rsidP="00C67D8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C67D81">
        <w:rPr>
          <w:rFonts w:eastAsia="Times New Roman" w:cs="Times New Roman"/>
          <w:color w:val="333333"/>
          <w:sz w:val="24"/>
          <w:szCs w:val="24"/>
          <w:lang w:eastAsia="es-ES"/>
        </w:rPr>
        <w:t>Sus objetivos, nacidos de las carencias sembradas por la dictadura, se convirtieron en definición y ejecución de esta Secretaría, que aún los mantiene:</w:t>
      </w:r>
    </w:p>
    <w:p w:rsidR="0004107F" w:rsidRPr="00C67D81" w:rsidRDefault="0004107F" w:rsidP="00C67D8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C67D81">
        <w:rPr>
          <w:rFonts w:eastAsia="Times New Roman" w:cs="Times New Roman"/>
          <w:color w:val="333333"/>
          <w:sz w:val="24"/>
          <w:szCs w:val="24"/>
          <w:lang w:eastAsia="es-ES"/>
        </w:rPr>
        <w:t>• Promover y alentar la realización de la investigación a través de una organización institucional coherente que dé apoyo a las iniciativas individuales y procure superar las limitaciones de recursos económicos propios.</w:t>
      </w:r>
      <w:r w:rsidRPr="00C67D81">
        <w:rPr>
          <w:rFonts w:eastAsia="Times New Roman" w:cs="Times New Roman"/>
          <w:color w:val="333333"/>
          <w:sz w:val="24"/>
          <w:szCs w:val="24"/>
          <w:lang w:eastAsia="es-ES"/>
        </w:rPr>
        <w:br/>
        <w:t>• Alentar la investigación respondiendo a las necesidades del país y de la región, se plantee como servicio a la comunidad y pueda responder a los requerimientos de organismos e instituciones de nuestro medio.</w:t>
      </w:r>
      <w:r w:rsidRPr="00C67D81">
        <w:rPr>
          <w:rFonts w:eastAsia="Times New Roman" w:cs="Times New Roman"/>
          <w:color w:val="333333"/>
          <w:sz w:val="24"/>
          <w:szCs w:val="24"/>
          <w:lang w:eastAsia="es-ES"/>
        </w:rPr>
        <w:br/>
        <w:t>• Generar una organización abierta que pueda incorporar en el tiempo las iniciativas temáticas que surjan de la evolución de las distintas disciplinas que componen la arquitectura y el diseño o las líneas de investigación interdisciplinarias a las que pueda incorporar su aporte se realizan a través del conjunto de Institutos, Centros y Talleres de Investigación que la conforman.</w:t>
      </w:r>
    </w:p>
    <w:p w:rsidR="0004107F" w:rsidRPr="00C67D81" w:rsidRDefault="0004107F" w:rsidP="00C67D8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C67D81">
        <w:rPr>
          <w:rFonts w:eastAsia="Times New Roman" w:cs="Times New Roman"/>
          <w:color w:val="333333"/>
          <w:sz w:val="24"/>
          <w:szCs w:val="24"/>
          <w:lang w:eastAsia="es-ES"/>
        </w:rPr>
        <w:lastRenderedPageBreak/>
        <w:t xml:space="preserve">Desde aquel 1985, restablecida la democracia, se fueron conformando los Institutos, y a los ya creados Centro de Investigaciones Acústicas y Luminotécnicas (CIAL) en 1952, surgido de la Cátedra Acústica por iniciativa del Ing. Guillermo </w:t>
      </w:r>
      <w:proofErr w:type="spellStart"/>
      <w:r w:rsidRPr="00C67D81">
        <w:rPr>
          <w:rFonts w:eastAsia="Times New Roman" w:cs="Times New Roman"/>
          <w:color w:val="333333"/>
          <w:sz w:val="24"/>
          <w:szCs w:val="24"/>
          <w:lang w:eastAsia="es-ES"/>
        </w:rPr>
        <w:t>Fuchs</w:t>
      </w:r>
      <w:proofErr w:type="spellEnd"/>
      <w:r w:rsidRPr="00C67D81">
        <w:rPr>
          <w:rFonts w:eastAsia="Times New Roman" w:cs="Times New Roman"/>
          <w:color w:val="333333"/>
          <w:sz w:val="24"/>
          <w:szCs w:val="24"/>
          <w:lang w:eastAsia="es-ES"/>
        </w:rPr>
        <w:t xml:space="preserve"> y el Instituto del Ambiente Humano en 1984 por la gestión de la Arq. Liliana </w:t>
      </w:r>
      <w:proofErr w:type="spellStart"/>
      <w:r w:rsidRPr="00C67D81">
        <w:rPr>
          <w:rFonts w:eastAsia="Times New Roman" w:cs="Times New Roman"/>
          <w:color w:val="333333"/>
          <w:sz w:val="24"/>
          <w:szCs w:val="24"/>
          <w:lang w:eastAsia="es-ES"/>
        </w:rPr>
        <w:t>Rainis</w:t>
      </w:r>
      <w:proofErr w:type="spellEnd"/>
      <w:r w:rsidRPr="00C67D81">
        <w:rPr>
          <w:rFonts w:eastAsia="Times New Roman" w:cs="Times New Roman"/>
          <w:color w:val="333333"/>
          <w:sz w:val="24"/>
          <w:szCs w:val="24"/>
          <w:lang w:eastAsia="es-ES"/>
        </w:rPr>
        <w:t>, que hoy lleva su nombre, se agregó el Instituto de Investigación de la Vivienda en 1985.</w:t>
      </w:r>
    </w:p>
    <w:p w:rsidR="0004107F" w:rsidRPr="00C67D81" w:rsidRDefault="0004107F" w:rsidP="00C67D8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C67D81">
        <w:rPr>
          <w:rFonts w:eastAsia="Times New Roman" w:cs="Times New Roman"/>
          <w:color w:val="333333"/>
          <w:sz w:val="24"/>
          <w:szCs w:val="24"/>
          <w:lang w:eastAsia="es-ES"/>
        </w:rPr>
        <w:t>Al año siguiente, se incorporó el Centro de Estudios de Historia Urbana Argentina y Latinoamericana (CEHUALA) y, en 1989, el Centro de Conservación del Patrimonio Arquitectónico y Urbano.</w:t>
      </w:r>
    </w:p>
    <w:p w:rsidR="0004107F" w:rsidRPr="00C67D81" w:rsidRDefault="0004107F" w:rsidP="00C67D8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C67D81">
        <w:rPr>
          <w:rFonts w:eastAsia="Times New Roman" w:cs="Times New Roman"/>
          <w:color w:val="333333"/>
          <w:sz w:val="24"/>
          <w:szCs w:val="24"/>
          <w:lang w:eastAsia="es-ES"/>
        </w:rPr>
        <w:t xml:space="preserve">En 1992, se creó el Taller de Investigación de Estructuras (TIDE) y en 1996 iniciaron sus actividades el Instituto del Color y el Centro “Marina </w:t>
      </w:r>
      <w:proofErr w:type="spellStart"/>
      <w:r w:rsidRPr="00C67D81">
        <w:rPr>
          <w:rFonts w:eastAsia="Times New Roman" w:cs="Times New Roman"/>
          <w:color w:val="333333"/>
          <w:sz w:val="24"/>
          <w:szCs w:val="24"/>
          <w:lang w:eastAsia="es-ES"/>
        </w:rPr>
        <w:t>Waisman</w:t>
      </w:r>
      <w:proofErr w:type="spellEnd"/>
      <w:r w:rsidRPr="00C67D81">
        <w:rPr>
          <w:rFonts w:eastAsia="Times New Roman" w:cs="Times New Roman"/>
          <w:color w:val="333333"/>
          <w:sz w:val="24"/>
          <w:szCs w:val="24"/>
          <w:lang w:eastAsia="es-ES"/>
        </w:rPr>
        <w:t>” de Formación de Investigadores en Historia y Crítica de la Arquitectura.</w:t>
      </w:r>
    </w:p>
    <w:p w:rsidR="0004107F" w:rsidRPr="00C67D81" w:rsidRDefault="0004107F" w:rsidP="00C67D8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C67D81">
        <w:rPr>
          <w:rFonts w:eastAsia="Times New Roman" w:cs="Times New Roman"/>
          <w:color w:val="333333"/>
          <w:sz w:val="24"/>
          <w:szCs w:val="24"/>
          <w:lang w:eastAsia="es-ES"/>
        </w:rPr>
        <w:t>El Centro de Estudios de Tecnología de Arquitectura (CETA) y el Taller de Investigación de Proyectos Urbanos (TIPU) se constituyeron en el 2000. Dos años después se creó el Instituto de Medios Físicos en Salud (IMFIS), y al año siguiente el Centro de Investigación Diseño Industrial Córdoba (CIDIC)</w:t>
      </w:r>
    </w:p>
    <w:p w:rsidR="0004107F" w:rsidRPr="00C67D81" w:rsidRDefault="0004107F" w:rsidP="00C67D8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C67D81">
        <w:rPr>
          <w:rFonts w:eastAsia="Times New Roman" w:cs="Times New Roman"/>
          <w:color w:val="333333"/>
          <w:sz w:val="24"/>
          <w:szCs w:val="24"/>
          <w:lang w:eastAsia="es-ES"/>
        </w:rPr>
        <w:t>La Secretaría se integra a la Secretaría de Ciencia y Tecnología de la Universidad Nacional de Córdoba (</w:t>
      </w:r>
      <w:proofErr w:type="spellStart"/>
      <w:r w:rsidRPr="00C67D81">
        <w:rPr>
          <w:rFonts w:eastAsia="Times New Roman" w:cs="Times New Roman"/>
          <w:color w:val="333333"/>
          <w:sz w:val="24"/>
          <w:szCs w:val="24"/>
          <w:lang w:eastAsia="es-ES"/>
        </w:rPr>
        <w:t>SECyT</w:t>
      </w:r>
      <w:proofErr w:type="spellEnd"/>
      <w:r w:rsidRPr="00C67D81">
        <w:rPr>
          <w:rFonts w:eastAsia="Times New Roman" w:cs="Times New Roman"/>
          <w:color w:val="333333"/>
          <w:sz w:val="24"/>
          <w:szCs w:val="24"/>
          <w:lang w:eastAsia="es-ES"/>
        </w:rPr>
        <w:t>) para la promoción de la investigación. Este es el órgano naturalmente instituido por la Universidad y el que promueve la constitución de grupos de investigación a nivel local. Asimismo, con carácter de regional, lo hace el Ministerio de Ciencia y Tecnología de ámbito provincial, y el Consejo Nacional de Investigaciones Científicas y Tecnológicas (CONICET) de ámbito nacional.</w:t>
      </w:r>
    </w:p>
    <w:p w:rsidR="0004107F" w:rsidRPr="00C67D81" w:rsidRDefault="0004107F" w:rsidP="00C67D8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666666"/>
          <w:sz w:val="24"/>
          <w:szCs w:val="24"/>
          <w:lang w:eastAsia="es-ES"/>
        </w:rPr>
      </w:pPr>
    </w:p>
    <w:p w:rsidR="0004107F" w:rsidRPr="00C67D81" w:rsidRDefault="0004107F" w:rsidP="00C67D8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C67D81">
        <w:rPr>
          <w:rFonts w:eastAsia="Times New Roman" w:cs="Times New Roman"/>
          <w:color w:val="333333"/>
          <w:sz w:val="24"/>
          <w:szCs w:val="24"/>
          <w:lang w:eastAsia="es-ES"/>
        </w:rPr>
        <w:t xml:space="preserve">La Subsecretaría de Relaciones Internacionales de la FAUD tiene el objetivo general de promover y difundir las actividades de intercambio académico de </w:t>
      </w:r>
      <w:proofErr w:type="gramStart"/>
      <w:r w:rsidRPr="00C67D81">
        <w:rPr>
          <w:rFonts w:eastAsia="Times New Roman" w:cs="Times New Roman"/>
          <w:color w:val="333333"/>
          <w:sz w:val="24"/>
          <w:szCs w:val="24"/>
          <w:lang w:eastAsia="es-ES"/>
        </w:rPr>
        <w:t>las</w:t>
      </w:r>
      <w:proofErr w:type="gramEnd"/>
      <w:r w:rsidRPr="00C67D81">
        <w:rPr>
          <w:rFonts w:eastAsia="Times New Roman" w:cs="Times New Roman"/>
          <w:color w:val="333333"/>
          <w:sz w:val="24"/>
          <w:szCs w:val="24"/>
          <w:lang w:eastAsia="es-ES"/>
        </w:rPr>
        <w:t xml:space="preserve"> miembros de nuestra comunidad educativa  y recibir a los estudiantes extranjeros que vienen a cursar materias en nuestra casa de estudio.</w:t>
      </w:r>
    </w:p>
    <w:p w:rsidR="0004107F" w:rsidRPr="00C67D81" w:rsidRDefault="0004107F" w:rsidP="00C67D8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C67D81">
        <w:rPr>
          <w:rFonts w:eastAsia="Times New Roman" w:cs="Times New Roman"/>
          <w:color w:val="333333"/>
          <w:sz w:val="24"/>
          <w:szCs w:val="24"/>
          <w:lang w:eastAsia="es-ES"/>
        </w:rPr>
        <w:t>En tanto, los objetivos particulares son:</w:t>
      </w:r>
    </w:p>
    <w:p w:rsidR="0004107F" w:rsidRPr="00C67D81" w:rsidRDefault="0004107F" w:rsidP="00C67D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C67D81">
        <w:rPr>
          <w:rFonts w:eastAsia="Times New Roman" w:cs="Times New Roman"/>
          <w:color w:val="333333"/>
          <w:sz w:val="24"/>
          <w:szCs w:val="24"/>
          <w:lang w:eastAsia="es-ES"/>
        </w:rPr>
        <w:t>Promover la movilidad en estudiantes de grado, posgrado, docentes e investigadores.</w:t>
      </w:r>
    </w:p>
    <w:p w:rsidR="0004107F" w:rsidRPr="00C67D81" w:rsidRDefault="0004107F" w:rsidP="00C67D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C67D81">
        <w:rPr>
          <w:rFonts w:eastAsia="Times New Roman" w:cs="Times New Roman"/>
          <w:color w:val="333333"/>
          <w:sz w:val="24"/>
          <w:szCs w:val="24"/>
          <w:lang w:eastAsia="es-ES"/>
        </w:rPr>
        <w:t>Facilitar el acceso a distintos programas y convenios entre nuestra casa de estudio, la UNC y distintas universidades del mundo.</w:t>
      </w:r>
    </w:p>
    <w:p w:rsidR="0004107F" w:rsidRPr="00C67D81" w:rsidRDefault="0004107F" w:rsidP="00C67D8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C67D81">
        <w:rPr>
          <w:rFonts w:eastAsia="Times New Roman" w:cs="Times New Roman"/>
          <w:color w:val="333333"/>
          <w:sz w:val="24"/>
          <w:szCs w:val="24"/>
          <w:lang w:eastAsia="es-ES"/>
        </w:rPr>
        <w:t>El departamento de Comunicación y Prensa de la FAUD  funciona en el ámbito de la Secretaría de Extensión.</w:t>
      </w:r>
    </w:p>
    <w:p w:rsidR="0004107F" w:rsidRPr="00C67D81" w:rsidRDefault="0004107F" w:rsidP="00C67D8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C67D81">
        <w:rPr>
          <w:rFonts w:eastAsia="Times New Roman" w:cs="Times New Roman"/>
          <w:color w:val="333333"/>
          <w:sz w:val="24"/>
          <w:szCs w:val="24"/>
          <w:lang w:eastAsia="es-ES"/>
        </w:rPr>
        <w:t>Sus principales funciones son:</w:t>
      </w:r>
    </w:p>
    <w:p w:rsidR="0004107F" w:rsidRPr="00C67D81" w:rsidRDefault="0004107F" w:rsidP="00C67D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C67D81">
        <w:rPr>
          <w:rFonts w:eastAsia="Times New Roman" w:cs="Times New Roman"/>
          <w:color w:val="333333"/>
          <w:sz w:val="24"/>
          <w:szCs w:val="24"/>
          <w:lang w:eastAsia="es-ES"/>
        </w:rPr>
        <w:t>Planificar y producir contenidos, redactar textos, aplicar de identidad visual y diseñar gráficas para diferentes soportes comunicativos de la FAUD, según la demanda de las diferentes </w:t>
      </w:r>
      <w:proofErr w:type="spellStart"/>
      <w:r w:rsidRPr="00C67D81">
        <w:rPr>
          <w:rFonts w:eastAsia="Times New Roman" w:cs="Times New Roman"/>
          <w:color w:val="333333"/>
          <w:sz w:val="24"/>
          <w:szCs w:val="24"/>
          <w:lang w:eastAsia="es-ES"/>
        </w:rPr>
        <w:t>depentencias</w:t>
      </w:r>
      <w:proofErr w:type="spellEnd"/>
      <w:r w:rsidRPr="00C67D81">
        <w:rPr>
          <w:rFonts w:eastAsia="Times New Roman" w:cs="Times New Roman"/>
          <w:color w:val="333333"/>
          <w:sz w:val="24"/>
          <w:szCs w:val="24"/>
          <w:lang w:eastAsia="es-ES"/>
        </w:rPr>
        <w:t xml:space="preserve"> de la unidad.</w:t>
      </w:r>
    </w:p>
    <w:p w:rsidR="0004107F" w:rsidRPr="00C67D81" w:rsidRDefault="0004107F" w:rsidP="00C67D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C67D81">
        <w:rPr>
          <w:rFonts w:eastAsia="Times New Roman" w:cs="Times New Roman"/>
          <w:color w:val="333333"/>
          <w:sz w:val="24"/>
          <w:szCs w:val="24"/>
          <w:lang w:eastAsia="es-ES"/>
        </w:rPr>
        <w:t>Relevar información, diseñar gráficas, redactar textos y cargar contenidos para el sistema de medios digitales.</w:t>
      </w:r>
    </w:p>
    <w:p w:rsidR="0004107F" w:rsidRPr="00C67D81" w:rsidRDefault="0004107F" w:rsidP="00C67D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C67D81">
        <w:rPr>
          <w:rFonts w:eastAsia="Times New Roman" w:cs="Times New Roman"/>
          <w:color w:val="333333"/>
          <w:sz w:val="24"/>
          <w:szCs w:val="24"/>
          <w:lang w:eastAsia="es-ES"/>
        </w:rPr>
        <w:t>Relevar información, diseñar gráficas y redactar contenidos para el boletín electrónico de la FAUD.</w:t>
      </w:r>
    </w:p>
    <w:p w:rsidR="0004107F" w:rsidRPr="00C67D81" w:rsidRDefault="0004107F" w:rsidP="00C67D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C67D81">
        <w:rPr>
          <w:rFonts w:eastAsia="Times New Roman" w:cs="Times New Roman"/>
          <w:color w:val="333333"/>
          <w:sz w:val="24"/>
          <w:szCs w:val="24"/>
          <w:lang w:eastAsia="es-ES"/>
        </w:rPr>
        <w:lastRenderedPageBreak/>
        <w:t>Realizar acciones de prensa con distintos medios de Córdoba y el país, según la necesidad de la unidad académica.</w:t>
      </w:r>
    </w:p>
    <w:p w:rsidR="0004107F" w:rsidRPr="00C67D81" w:rsidRDefault="0004107F" w:rsidP="00C67D8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C67D81">
        <w:rPr>
          <w:rFonts w:eastAsia="Times New Roman" w:cs="Times New Roman"/>
          <w:color w:val="333333"/>
          <w:sz w:val="24"/>
          <w:szCs w:val="24"/>
          <w:lang w:eastAsia="es-ES"/>
        </w:rPr>
        <w:t>Entre las principales acciones a realizar durante el período 2015-2017, se destacan:</w:t>
      </w:r>
    </w:p>
    <w:p w:rsidR="0004107F" w:rsidRPr="00C67D81" w:rsidRDefault="0004107F" w:rsidP="00C67D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C67D81">
        <w:rPr>
          <w:rFonts w:eastAsia="Times New Roman" w:cs="Times New Roman"/>
          <w:color w:val="333333"/>
          <w:sz w:val="24"/>
          <w:szCs w:val="24"/>
          <w:lang w:eastAsia="es-ES"/>
        </w:rPr>
        <w:t>Diagnóstico del sistema de comunicación digital de la FAUD.</w:t>
      </w:r>
    </w:p>
    <w:p w:rsidR="0004107F" w:rsidRPr="00C67D81" w:rsidRDefault="0004107F" w:rsidP="00C67D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C67D81">
        <w:rPr>
          <w:rFonts w:eastAsia="Times New Roman" w:cs="Times New Roman"/>
          <w:color w:val="333333"/>
          <w:sz w:val="24"/>
          <w:szCs w:val="24"/>
          <w:lang w:eastAsia="es-ES"/>
        </w:rPr>
        <w:t>Renovación de la identidad corporativa visual de la facultad.</w:t>
      </w:r>
    </w:p>
    <w:p w:rsidR="0004107F" w:rsidRPr="00C67D81" w:rsidRDefault="0004107F" w:rsidP="00C67D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C67D81">
        <w:rPr>
          <w:rFonts w:eastAsia="Times New Roman" w:cs="Times New Roman"/>
          <w:color w:val="333333"/>
          <w:sz w:val="24"/>
          <w:szCs w:val="24"/>
          <w:lang w:eastAsia="es-ES"/>
        </w:rPr>
        <w:t>Implementación y desarrollo de una nueva plataforma de sitio web de la facultad, en conjunto con la implementación de distintas redes sociales.</w:t>
      </w:r>
    </w:p>
    <w:p w:rsidR="0004107F" w:rsidRPr="00C67D81" w:rsidRDefault="0004107F" w:rsidP="00C67D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C67D81">
        <w:rPr>
          <w:rFonts w:eastAsia="Times New Roman" w:cs="Times New Roman"/>
          <w:color w:val="333333"/>
          <w:sz w:val="24"/>
          <w:szCs w:val="24"/>
          <w:lang w:eastAsia="es-ES"/>
        </w:rPr>
        <w:t>Asesoramiento a las diferentes áreas y secretarías sobre comunicación y desarrollo de algunas propuestas específicas, según los requerimientos.</w:t>
      </w:r>
    </w:p>
    <w:p w:rsidR="0004107F" w:rsidRPr="00C67D81" w:rsidRDefault="0004107F" w:rsidP="00C67D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C67D81">
        <w:rPr>
          <w:rFonts w:eastAsia="Times New Roman" w:cs="Times New Roman"/>
          <w:color w:val="333333"/>
          <w:sz w:val="24"/>
          <w:szCs w:val="24"/>
          <w:lang w:eastAsia="es-ES"/>
        </w:rPr>
        <w:t>Desarrollo de un proyecto editorial y de un contenido audiovisual propio del departamento.</w:t>
      </w:r>
    </w:p>
    <w:p w:rsidR="0004107F" w:rsidRPr="00C67D81" w:rsidRDefault="0004107F" w:rsidP="00C67D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C67D81">
        <w:rPr>
          <w:rFonts w:eastAsia="Times New Roman" w:cs="Times New Roman"/>
          <w:color w:val="333333"/>
          <w:sz w:val="24"/>
          <w:szCs w:val="24"/>
          <w:lang w:eastAsia="es-ES"/>
        </w:rPr>
        <w:t>Gestión de espacio físico</w:t>
      </w:r>
    </w:p>
    <w:p w:rsidR="0004107F" w:rsidRPr="00C67D81" w:rsidRDefault="0004107F" w:rsidP="00C67D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C67D81">
        <w:rPr>
          <w:rFonts w:eastAsia="Times New Roman" w:cs="Times New Roman"/>
          <w:color w:val="333333"/>
          <w:sz w:val="24"/>
          <w:szCs w:val="24"/>
          <w:lang w:eastAsia="es-ES"/>
        </w:rPr>
        <w:t>Gestión y mantenimiento de infraestructura</w:t>
      </w:r>
    </w:p>
    <w:p w:rsidR="0004107F" w:rsidRPr="00C67D81" w:rsidRDefault="0004107F" w:rsidP="00C67D8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666666"/>
          <w:sz w:val="24"/>
          <w:szCs w:val="24"/>
          <w:lang w:eastAsia="es-ES"/>
        </w:rPr>
      </w:pPr>
    </w:p>
    <w:p w:rsidR="0004107F" w:rsidRPr="00C67D81" w:rsidRDefault="0004107F" w:rsidP="00C67D8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666666"/>
          <w:sz w:val="24"/>
          <w:szCs w:val="24"/>
          <w:lang w:eastAsia="es-ES"/>
        </w:rPr>
      </w:pPr>
    </w:p>
    <w:p w:rsidR="00865FAF" w:rsidRPr="00C67D81" w:rsidRDefault="00865FAF" w:rsidP="00C67D8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666666"/>
          <w:sz w:val="24"/>
          <w:szCs w:val="24"/>
          <w:lang w:eastAsia="es-ES"/>
        </w:rPr>
      </w:pPr>
    </w:p>
    <w:p w:rsidR="00865FAF" w:rsidRPr="00C67D81" w:rsidRDefault="00865FAF" w:rsidP="00C67D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hd w:val="clear" w:color="auto" w:fill="FFFFFF"/>
        </w:rPr>
      </w:pPr>
    </w:p>
    <w:p w:rsidR="00865FAF" w:rsidRPr="00C67D81" w:rsidRDefault="00865FAF" w:rsidP="00C67D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</w:rPr>
      </w:pPr>
    </w:p>
    <w:p w:rsidR="00865FAF" w:rsidRPr="00C67D81" w:rsidRDefault="00865FAF" w:rsidP="00C67D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</w:rPr>
      </w:pPr>
    </w:p>
    <w:p w:rsidR="00865FAF" w:rsidRPr="00C67D81" w:rsidRDefault="00865FAF" w:rsidP="00C67D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</w:rPr>
      </w:pPr>
    </w:p>
    <w:p w:rsidR="00865FAF" w:rsidRPr="00C67D81" w:rsidRDefault="00865FAF" w:rsidP="00C67D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</w:rPr>
      </w:pPr>
    </w:p>
    <w:p w:rsidR="00865FAF" w:rsidRPr="00C67D81" w:rsidRDefault="00865FAF" w:rsidP="00C67D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</w:rPr>
      </w:pPr>
    </w:p>
    <w:p w:rsidR="00865FAF" w:rsidRPr="00C67D81" w:rsidRDefault="00865FAF" w:rsidP="00C67D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</w:rPr>
      </w:pPr>
    </w:p>
    <w:p w:rsidR="00865FAF" w:rsidRPr="00C67D81" w:rsidRDefault="00865FAF" w:rsidP="00C67D81">
      <w:pPr>
        <w:jc w:val="both"/>
        <w:rPr>
          <w:sz w:val="24"/>
          <w:szCs w:val="24"/>
        </w:rPr>
      </w:pPr>
    </w:p>
    <w:sectPr w:rsidR="00865FAF" w:rsidRPr="00C67D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2C2" w:rsidRDefault="005002C2" w:rsidP="00C67D81">
      <w:pPr>
        <w:spacing w:after="0" w:line="240" w:lineRule="auto"/>
      </w:pPr>
      <w:r>
        <w:separator/>
      </w:r>
    </w:p>
  </w:endnote>
  <w:endnote w:type="continuationSeparator" w:id="0">
    <w:p w:rsidR="005002C2" w:rsidRDefault="005002C2" w:rsidP="00C6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e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2C2" w:rsidRDefault="005002C2" w:rsidP="00C67D81">
      <w:pPr>
        <w:spacing w:after="0" w:line="240" w:lineRule="auto"/>
      </w:pPr>
      <w:r>
        <w:separator/>
      </w:r>
    </w:p>
  </w:footnote>
  <w:footnote w:type="continuationSeparator" w:id="0">
    <w:p w:rsidR="005002C2" w:rsidRDefault="005002C2" w:rsidP="00C67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07A2"/>
    <w:multiLevelType w:val="multilevel"/>
    <w:tmpl w:val="1422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0583F"/>
    <w:multiLevelType w:val="multilevel"/>
    <w:tmpl w:val="4BC4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074F9C"/>
    <w:multiLevelType w:val="multilevel"/>
    <w:tmpl w:val="9E6A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EC1FDC"/>
    <w:multiLevelType w:val="multilevel"/>
    <w:tmpl w:val="F026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E513B9"/>
    <w:multiLevelType w:val="multilevel"/>
    <w:tmpl w:val="9EBA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B508D9"/>
    <w:multiLevelType w:val="multilevel"/>
    <w:tmpl w:val="58AC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AF"/>
    <w:rsid w:val="0004107F"/>
    <w:rsid w:val="00305AD0"/>
    <w:rsid w:val="005002C2"/>
    <w:rsid w:val="00734851"/>
    <w:rsid w:val="00865FAF"/>
    <w:rsid w:val="009F0843"/>
    <w:rsid w:val="00AC36D6"/>
    <w:rsid w:val="00BB3060"/>
    <w:rsid w:val="00BB7E54"/>
    <w:rsid w:val="00C6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65FA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65FAF"/>
    <w:rPr>
      <w:color w:val="0000FF"/>
      <w:u w:val="single"/>
    </w:rPr>
  </w:style>
  <w:style w:type="paragraph" w:customStyle="1" w:styleId="font8">
    <w:name w:val="font_8"/>
    <w:basedOn w:val="Normal"/>
    <w:rsid w:val="0004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lor10">
    <w:name w:val="color_10"/>
    <w:basedOn w:val="Fuentedeprrafopredeter"/>
    <w:rsid w:val="0004107F"/>
  </w:style>
  <w:style w:type="paragraph" w:styleId="Encabezado">
    <w:name w:val="header"/>
    <w:basedOn w:val="Normal"/>
    <w:link w:val="EncabezadoCar"/>
    <w:uiPriority w:val="99"/>
    <w:unhideWhenUsed/>
    <w:rsid w:val="00C67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D81"/>
  </w:style>
  <w:style w:type="paragraph" w:styleId="Piedepgina">
    <w:name w:val="footer"/>
    <w:basedOn w:val="Normal"/>
    <w:link w:val="PiedepginaCar"/>
    <w:uiPriority w:val="99"/>
    <w:unhideWhenUsed/>
    <w:rsid w:val="00C67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65FA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65FAF"/>
    <w:rPr>
      <w:color w:val="0000FF"/>
      <w:u w:val="single"/>
    </w:rPr>
  </w:style>
  <w:style w:type="paragraph" w:customStyle="1" w:styleId="font8">
    <w:name w:val="font_8"/>
    <w:basedOn w:val="Normal"/>
    <w:rsid w:val="0004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lor10">
    <w:name w:val="color_10"/>
    <w:basedOn w:val="Fuentedeprrafopredeter"/>
    <w:rsid w:val="0004107F"/>
  </w:style>
  <w:style w:type="paragraph" w:styleId="Encabezado">
    <w:name w:val="header"/>
    <w:basedOn w:val="Normal"/>
    <w:link w:val="EncabezadoCar"/>
    <w:uiPriority w:val="99"/>
    <w:unhideWhenUsed/>
    <w:rsid w:val="00C67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D81"/>
  </w:style>
  <w:style w:type="paragraph" w:styleId="Piedepgina">
    <w:name w:val="footer"/>
    <w:basedOn w:val="Normal"/>
    <w:link w:val="PiedepginaCar"/>
    <w:uiPriority w:val="99"/>
    <w:unhideWhenUsed/>
    <w:rsid w:val="00C67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ud.unc.edu.ar/personal/" TargetMode="External"/><Relationship Id="rId13" Type="http://schemas.openxmlformats.org/officeDocument/2006/relationships/hyperlink" Target="https://mega.nz/" TargetMode="External"/><Relationship Id="rId18" Type="http://schemas.openxmlformats.org/officeDocument/2006/relationships/hyperlink" Target="http://sae-faud.wixsite.com/sae-faud/tramites-vario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ae-faud.wixsite.com/sae-faud/pasantias" TargetMode="External"/><Relationship Id="rId17" Type="http://schemas.openxmlformats.org/officeDocument/2006/relationships/hyperlink" Target="http://sae-faud.wixsite.com/sae-faud/anuario-de-egresados" TargetMode="External"/><Relationship Id="rId2" Type="http://schemas.openxmlformats.org/officeDocument/2006/relationships/styles" Target="styles.xml"/><Relationship Id="rId16" Type="http://schemas.openxmlformats.org/officeDocument/2006/relationships/hyperlink" Target="http://sae-faud.wixsite.com/sae-faud/boleto-educativ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aud.unc.edu.ar/area-ensenanz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e-faud.wixsite.com/sae-faud/credencial-universitaria" TargetMode="External"/><Relationship Id="rId10" Type="http://schemas.openxmlformats.org/officeDocument/2006/relationships/hyperlink" Target="http://faud.unc.edu.ar/departamento-concursos-docente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aud.unc.edu.ar/secretaria-academica/" TargetMode="External"/><Relationship Id="rId14" Type="http://schemas.openxmlformats.org/officeDocument/2006/relationships/hyperlink" Target="http://sae-faud.wixsite.com/sae-faud/bec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Silvina</cp:lastModifiedBy>
  <cp:revision>2</cp:revision>
  <dcterms:created xsi:type="dcterms:W3CDTF">2019-03-12T15:49:00Z</dcterms:created>
  <dcterms:modified xsi:type="dcterms:W3CDTF">2019-03-12T15:49:00Z</dcterms:modified>
</cp:coreProperties>
</file>