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39535" w14:textId="77777777" w:rsidR="0048014F" w:rsidRDefault="0048014F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noProof/>
          <w:sz w:val="20"/>
          <w:lang w:eastAsia="es-AR"/>
        </w:rPr>
      </w:pPr>
    </w:p>
    <w:p w14:paraId="70D81B57" w14:textId="5AC10836" w:rsidR="00CF3637" w:rsidRDefault="0048014F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noProof/>
          <w:sz w:val="20"/>
          <w:lang w:eastAsia="es-AR"/>
        </w:rPr>
        <w:drawing>
          <wp:inline distT="0" distB="0" distL="0" distR="0" wp14:anchorId="3A64F089" wp14:editId="2A5D8D6D">
            <wp:extent cx="5131308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tota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" t="76750" r="4237" b="3396"/>
                    <a:stretch/>
                  </pic:blipFill>
                  <pic:spPr bwMode="auto">
                    <a:xfrm>
                      <a:off x="0" y="0"/>
                      <a:ext cx="5139993" cy="992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9DCAB9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1976E743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0192B6D5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747CB369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6EFBBF86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62074DFC" w14:textId="77777777" w:rsidR="0048014F" w:rsidRDefault="0048014F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4D47B003" w14:textId="77777777" w:rsidR="0048014F" w:rsidRDefault="0048014F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52383968" w14:textId="77777777" w:rsidR="0048014F" w:rsidRDefault="0048014F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4AEF7123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5ED4367C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0E3B2D09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0F3B5AA9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7311B532" w14:textId="77777777" w:rsidR="00CF3637" w:rsidRDefault="00CF3637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sz w:val="40"/>
        </w:rPr>
      </w:pPr>
      <w:r w:rsidRPr="00D2691B">
        <w:rPr>
          <w:rFonts w:ascii="Verdana" w:eastAsia="Times New Roman" w:hAnsi="Verdana" w:cs="Times New Roman"/>
          <w:b/>
          <w:sz w:val="40"/>
        </w:rPr>
        <w:t>Programa Mayores de 25 años con secundario incompleto</w:t>
      </w:r>
    </w:p>
    <w:p w14:paraId="09613B06" w14:textId="69E6EE19" w:rsidR="008C24E6" w:rsidRPr="00D2691B" w:rsidRDefault="0092620C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sz w:val="40"/>
        </w:rPr>
      </w:pPr>
      <w:r>
        <w:rPr>
          <w:rFonts w:ascii="Verdana" w:eastAsia="Times New Roman" w:hAnsi="Verdana" w:cs="Times New Roman"/>
          <w:b/>
          <w:sz w:val="40"/>
        </w:rPr>
        <w:t>Ingreso 2022</w:t>
      </w:r>
    </w:p>
    <w:p w14:paraId="72221265" w14:textId="77777777" w:rsidR="00CF3637" w:rsidRDefault="00CF3637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202895E5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500B2691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56D3613D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064655D4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5357525F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57FFF4BB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115C8B32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01D3D6E2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219E0A3B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46FB4BEE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319CC2C7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65E9138C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399FD819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443202AF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4D9DD7FA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3B737AF2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584069AF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3A233B43" w14:textId="77777777" w:rsid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14:paraId="6EE8F41A" w14:textId="77777777" w:rsidR="00A54342" w:rsidRPr="00D2691B" w:rsidRDefault="00A54342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rPr>
          <w:rFonts w:ascii="Verdana" w:eastAsia="Times New Roman" w:hAnsi="Verdana" w:cs="Times New Roman"/>
          <w:sz w:val="24"/>
        </w:rPr>
      </w:pPr>
    </w:p>
    <w:p w14:paraId="7CE55F9F" w14:textId="77777777" w:rsidR="00D2691B" w:rsidRP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4"/>
        </w:rPr>
      </w:pPr>
    </w:p>
    <w:p w14:paraId="0692407D" w14:textId="77777777" w:rsidR="00D2691B" w:rsidRPr="00D2691B" w:rsidRDefault="00D2691B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4"/>
        </w:rPr>
      </w:pPr>
    </w:p>
    <w:p w14:paraId="52426C7D" w14:textId="77777777" w:rsidR="0048014F" w:rsidRDefault="0048014F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rPr>
          <w:rFonts w:ascii="Verdana" w:eastAsia="Times New Roman" w:hAnsi="Verdana" w:cs="Times New Roman"/>
          <w:sz w:val="24"/>
        </w:rPr>
      </w:pPr>
    </w:p>
    <w:p w14:paraId="03B6F87C" w14:textId="77777777" w:rsidR="00CF3637" w:rsidRDefault="00CF3637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4"/>
        </w:rPr>
      </w:pPr>
      <w:r w:rsidRPr="00D2691B">
        <w:rPr>
          <w:rFonts w:ascii="Verdana" w:eastAsia="Times New Roman" w:hAnsi="Verdana" w:cs="Times New Roman"/>
          <w:sz w:val="24"/>
        </w:rPr>
        <w:t>Córdoba</w:t>
      </w:r>
    </w:p>
    <w:p w14:paraId="4669C976" w14:textId="209F9970" w:rsidR="00A54342" w:rsidRDefault="0092620C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4"/>
        </w:rPr>
      </w:pPr>
      <w:r>
        <w:rPr>
          <w:rFonts w:ascii="Verdana" w:eastAsia="Times New Roman" w:hAnsi="Verdana" w:cs="Times New Roman"/>
          <w:sz w:val="24"/>
        </w:rPr>
        <w:t>2021</w:t>
      </w:r>
    </w:p>
    <w:p w14:paraId="636280E4" w14:textId="77777777" w:rsidR="00A54342" w:rsidRDefault="00A54342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4"/>
        </w:rPr>
      </w:pPr>
    </w:p>
    <w:p w14:paraId="54F7A08A" w14:textId="77777777" w:rsidR="00A54342" w:rsidRDefault="00A54342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4"/>
        </w:rPr>
      </w:pPr>
    </w:p>
    <w:p w14:paraId="5A04D576" w14:textId="77777777" w:rsidR="00A54342" w:rsidRDefault="00A54342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4"/>
        </w:rPr>
      </w:pPr>
    </w:p>
    <w:p w14:paraId="51E22CFB" w14:textId="77777777" w:rsidR="00EB3354" w:rsidRDefault="00EB3354" w:rsidP="00A54342">
      <w:pPr>
        <w:pBdr>
          <w:top w:val="single" w:sz="18" w:space="0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4"/>
        </w:rPr>
      </w:pPr>
    </w:p>
    <w:p w14:paraId="5E643C4A" w14:textId="77777777" w:rsidR="00A54342" w:rsidRDefault="00A54342" w:rsidP="00851024">
      <w:pPr>
        <w:tabs>
          <w:tab w:val="left" w:pos="284"/>
        </w:tabs>
        <w:spacing w:after="0" w:line="240" w:lineRule="auto"/>
        <w:ind w:right="-1"/>
        <w:rPr>
          <w:rFonts w:ascii="Verdana" w:eastAsia="Times New Roman" w:hAnsi="Verdana" w:cs="Helvetica"/>
          <w:b/>
          <w:bCs/>
          <w:color w:val="FF6600"/>
          <w:sz w:val="24"/>
          <w:szCs w:val="24"/>
          <w:lang w:eastAsia="es-AR"/>
        </w:rPr>
      </w:pPr>
    </w:p>
    <w:p w14:paraId="452E4AF0" w14:textId="74E01525" w:rsidR="00E4705B" w:rsidRPr="00851024" w:rsidRDefault="00E4705B" w:rsidP="00851024">
      <w:pP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Helvetica"/>
          <w:b/>
          <w:bCs/>
          <w:color w:val="FF6600"/>
          <w:sz w:val="24"/>
          <w:szCs w:val="24"/>
          <w:lang w:eastAsia="es-AR"/>
        </w:rPr>
      </w:pPr>
      <w:r w:rsidRPr="00851024">
        <w:rPr>
          <w:rFonts w:ascii="Verdana" w:eastAsia="Times New Roman" w:hAnsi="Verdana" w:cs="Helvetica"/>
          <w:b/>
          <w:bCs/>
          <w:color w:val="C45911" w:themeColor="accent2" w:themeShade="BF"/>
          <w:sz w:val="24"/>
          <w:szCs w:val="24"/>
          <w:lang w:eastAsia="es-AR"/>
        </w:rPr>
        <w:t>RESOLUCIÓN DE PROBLEMAS</w:t>
      </w:r>
    </w:p>
    <w:p w14:paraId="6C8AFF14" w14:textId="77777777" w:rsidR="00CF3637" w:rsidRPr="00CF3637" w:rsidRDefault="00CF3637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</w:p>
    <w:p w14:paraId="2B688E3D" w14:textId="77777777" w:rsidR="00CF3637" w:rsidRDefault="00CF3637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b/>
          <w:color w:val="333333"/>
          <w:sz w:val="24"/>
          <w:szCs w:val="24"/>
          <w:lang w:eastAsia="es-AR"/>
        </w:rPr>
        <w:t>PROGRAMA</w:t>
      </w:r>
    </w:p>
    <w:p w14:paraId="65258A42" w14:textId="77777777" w:rsidR="00CF3637" w:rsidRPr="00CF3637" w:rsidRDefault="00CF3637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eastAsia="es-AR"/>
        </w:rPr>
      </w:pPr>
    </w:p>
    <w:p w14:paraId="6C35E67B" w14:textId="76FCCFFF" w:rsidR="00E4705B" w:rsidRPr="00851024" w:rsidRDefault="00E4705B" w:rsidP="00851024">
      <w:pPr>
        <w:pStyle w:val="Prrafodelista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bCs/>
          <w:color w:val="C45911" w:themeColor="accent2" w:themeShade="BF"/>
          <w:sz w:val="24"/>
          <w:szCs w:val="24"/>
        </w:rPr>
      </w:pPr>
      <w:r w:rsidRPr="00851024">
        <w:rPr>
          <w:rFonts w:ascii="Verdana" w:eastAsia="Times New Roman" w:hAnsi="Verdana" w:cs="Helvetica"/>
          <w:b/>
          <w:bCs/>
          <w:color w:val="C45911" w:themeColor="accent2" w:themeShade="BF"/>
          <w:sz w:val="24"/>
          <w:szCs w:val="24"/>
        </w:rPr>
        <w:t>Números</w:t>
      </w:r>
    </w:p>
    <w:p w14:paraId="057BBC8B" w14:textId="77777777" w:rsidR="00851024" w:rsidRPr="00851024" w:rsidRDefault="00851024" w:rsidP="00851024">
      <w:pPr>
        <w:pStyle w:val="Prrafodelista"/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color w:val="C45911" w:themeColor="accent2" w:themeShade="BF"/>
          <w:sz w:val="24"/>
          <w:szCs w:val="24"/>
        </w:rPr>
      </w:pPr>
    </w:p>
    <w:p w14:paraId="6AD7FB16" w14:textId="77777777" w:rsidR="00E4705B" w:rsidRPr="00CF3637" w:rsidRDefault="00E4705B" w:rsidP="00CF363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Números naturales, enteros, racionales y reales.</w:t>
      </w:r>
    </w:p>
    <w:p w14:paraId="7AC86550" w14:textId="77777777" w:rsidR="00E4705B" w:rsidRPr="00CF3637" w:rsidRDefault="00E4705B" w:rsidP="00CF363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Aproximación “formal” al concepto de número real. </w:t>
      </w:r>
    </w:p>
    <w:p w14:paraId="74E3A4AC" w14:textId="77777777" w:rsidR="00B556AB" w:rsidRDefault="00E4705B" w:rsidP="00C356DF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B556AB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Va</w:t>
      </w:r>
      <w:r w:rsidR="00B556AB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lor absoluto de un número real. </w:t>
      </w:r>
    </w:p>
    <w:p w14:paraId="5C314901" w14:textId="77777777" w:rsidR="00E4705B" w:rsidRPr="00B556AB" w:rsidRDefault="00B556AB" w:rsidP="00C356DF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Operaciones con números racionales.</w:t>
      </w:r>
      <w:r w:rsidR="00B770B7" w:rsidRPr="00B556AB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 </w:t>
      </w:r>
    </w:p>
    <w:p w14:paraId="69CA8234" w14:textId="77777777" w:rsidR="00511FF9" w:rsidRDefault="00E4705B" w:rsidP="00CF363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Relación de orden. </w:t>
      </w:r>
    </w:p>
    <w:p w14:paraId="18F1F2BD" w14:textId="77777777" w:rsidR="00B556AB" w:rsidRDefault="00B556AB" w:rsidP="00B556AB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</w:p>
    <w:p w14:paraId="14F9FB14" w14:textId="643BE4F1" w:rsidR="00B556AB" w:rsidRPr="00851024" w:rsidRDefault="00B556AB" w:rsidP="00851024">
      <w:pPr>
        <w:pStyle w:val="Prrafodelista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color w:val="C45911" w:themeColor="accent2" w:themeShade="BF"/>
          <w:sz w:val="24"/>
          <w:szCs w:val="24"/>
        </w:rPr>
      </w:pPr>
      <w:r w:rsidRPr="00851024">
        <w:rPr>
          <w:rFonts w:ascii="Verdana" w:eastAsia="Times New Roman" w:hAnsi="Verdana" w:cs="Helvetica"/>
          <w:b/>
          <w:color w:val="C45911" w:themeColor="accent2" w:themeShade="BF"/>
          <w:sz w:val="24"/>
          <w:szCs w:val="24"/>
        </w:rPr>
        <w:t>Sistemas de Unidades</w:t>
      </w:r>
    </w:p>
    <w:p w14:paraId="20C29787" w14:textId="77777777" w:rsidR="00851024" w:rsidRPr="00851024" w:rsidRDefault="00851024" w:rsidP="00851024">
      <w:pPr>
        <w:pStyle w:val="Prrafodelista"/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color w:val="ED7D31" w:themeColor="accent2"/>
          <w:sz w:val="24"/>
          <w:szCs w:val="24"/>
        </w:rPr>
      </w:pPr>
    </w:p>
    <w:p w14:paraId="5521ED81" w14:textId="1A8457A5" w:rsidR="00E4705B" w:rsidRPr="00CF3637" w:rsidRDefault="00E4705B" w:rsidP="00CF363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Sistema de unidades: Longitud, capacid</w:t>
      </w:r>
      <w:r w:rsidR="00B556AB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ad, peso, superficie, </w:t>
      </w:r>
      <w:r w:rsidR="00242ABD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  </w:t>
      </w:r>
      <w:r w:rsidR="00B556AB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volumen, d</w:t>
      </w: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ensidad.</w:t>
      </w:r>
    </w:p>
    <w:p w14:paraId="11A15365" w14:textId="65B806FB" w:rsidR="00E4705B" w:rsidRPr="00CF3637" w:rsidRDefault="00E4705B" w:rsidP="00CF363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Equivalencias entre unidades. Aplicaciones.</w:t>
      </w:r>
    </w:p>
    <w:p w14:paraId="750901E2" w14:textId="77777777" w:rsidR="00CF3637" w:rsidRDefault="00CF3637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bCs/>
          <w:color w:val="FF6600"/>
          <w:sz w:val="24"/>
          <w:szCs w:val="24"/>
          <w:lang w:eastAsia="es-AR"/>
        </w:rPr>
      </w:pPr>
    </w:p>
    <w:p w14:paraId="759A4424" w14:textId="7B47296B" w:rsidR="00E4705B" w:rsidRPr="00851024" w:rsidRDefault="00E4705B" w:rsidP="00851024">
      <w:pPr>
        <w:pStyle w:val="Prrafodelista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bCs/>
          <w:color w:val="C45911" w:themeColor="accent2" w:themeShade="BF"/>
          <w:sz w:val="24"/>
          <w:szCs w:val="24"/>
        </w:rPr>
      </w:pPr>
      <w:r w:rsidRPr="00851024">
        <w:rPr>
          <w:rFonts w:ascii="Verdana" w:eastAsia="Times New Roman" w:hAnsi="Verdana" w:cs="Helvetica"/>
          <w:b/>
          <w:bCs/>
          <w:color w:val="C45911" w:themeColor="accent2" w:themeShade="BF"/>
          <w:sz w:val="24"/>
          <w:szCs w:val="24"/>
        </w:rPr>
        <w:t>Ecuaciones</w:t>
      </w:r>
    </w:p>
    <w:p w14:paraId="10BB44B2" w14:textId="77777777" w:rsidR="00851024" w:rsidRPr="00851024" w:rsidRDefault="00851024" w:rsidP="00851024">
      <w:pPr>
        <w:pStyle w:val="Prrafodelista"/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color w:val="C45911" w:themeColor="accent2" w:themeShade="BF"/>
          <w:sz w:val="24"/>
          <w:szCs w:val="24"/>
        </w:rPr>
      </w:pPr>
    </w:p>
    <w:p w14:paraId="3A3521D3" w14:textId="77777777" w:rsidR="00E4705B" w:rsidRPr="00CF3637" w:rsidRDefault="00E4705B" w:rsidP="00CF363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Ecuaciones </w:t>
      </w:r>
      <w:r w:rsidR="00B556AB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lineales </w:t>
      </w: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con una incógnita</w:t>
      </w:r>
      <w:r w:rsidR="00B556AB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. Aplicaciones.</w:t>
      </w:r>
    </w:p>
    <w:p w14:paraId="235F6229" w14:textId="77777777" w:rsidR="00CF3637" w:rsidRDefault="00CF3637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bCs/>
          <w:color w:val="FF6600"/>
          <w:sz w:val="24"/>
          <w:szCs w:val="24"/>
          <w:lang w:eastAsia="es-AR"/>
        </w:rPr>
      </w:pPr>
    </w:p>
    <w:p w14:paraId="1D4595D0" w14:textId="07C8BCBF" w:rsidR="00E4705B" w:rsidRPr="00851024" w:rsidRDefault="00E4705B" w:rsidP="00851024">
      <w:pPr>
        <w:pStyle w:val="Prrafodelista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bCs/>
          <w:color w:val="C45911" w:themeColor="accent2" w:themeShade="BF"/>
          <w:sz w:val="24"/>
          <w:szCs w:val="24"/>
        </w:rPr>
      </w:pPr>
      <w:r w:rsidRPr="00851024">
        <w:rPr>
          <w:rFonts w:ascii="Verdana" w:eastAsia="Times New Roman" w:hAnsi="Verdana" w:cs="Helvetica"/>
          <w:b/>
          <w:bCs/>
          <w:color w:val="C45911" w:themeColor="accent2" w:themeShade="BF"/>
          <w:sz w:val="24"/>
          <w:szCs w:val="24"/>
        </w:rPr>
        <w:t>Funciones</w:t>
      </w:r>
    </w:p>
    <w:p w14:paraId="64E6DD68" w14:textId="77777777" w:rsidR="00851024" w:rsidRPr="00851024" w:rsidRDefault="00851024" w:rsidP="00851024">
      <w:pPr>
        <w:pStyle w:val="Prrafodelista"/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color w:val="C45911" w:themeColor="accent2" w:themeShade="BF"/>
          <w:sz w:val="24"/>
          <w:szCs w:val="24"/>
        </w:rPr>
      </w:pPr>
    </w:p>
    <w:p w14:paraId="11911B04" w14:textId="77777777" w:rsidR="00E4705B" w:rsidRPr="00CF3637" w:rsidRDefault="00E4705B" w:rsidP="00CF3637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Coordenadas cartesianas. Plano real. Representación gráfica.</w:t>
      </w:r>
    </w:p>
    <w:p w14:paraId="06C622C0" w14:textId="77777777" w:rsidR="00E4705B" w:rsidRPr="00CF3637" w:rsidRDefault="00E4705B" w:rsidP="00CF3637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Conceptos elementales para la representación gráfica de funciones.</w:t>
      </w:r>
    </w:p>
    <w:p w14:paraId="7A2FDF5C" w14:textId="77777777" w:rsidR="00E4705B" w:rsidRPr="00CF3637" w:rsidRDefault="00E4705B" w:rsidP="00CF3637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Función lineal: Pendiente: definición, posiciones de una recta según su pendiente.</w:t>
      </w:r>
    </w:p>
    <w:p w14:paraId="68BDD1B1" w14:textId="77777777" w:rsidR="00E05478" w:rsidRDefault="00E4705B" w:rsidP="00CF3637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Rectas paralelas y perpendiculares.</w:t>
      </w:r>
    </w:p>
    <w:p w14:paraId="1998D4CB" w14:textId="418E22DC" w:rsidR="00511FF9" w:rsidRPr="0094463B" w:rsidRDefault="00E05478" w:rsidP="00CF3637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94463B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Función de proporcionalidad directa e inversa</w:t>
      </w:r>
      <w:r w:rsidR="0094463B" w:rsidRPr="0094463B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.</w:t>
      </w:r>
      <w:r w:rsidR="00E4705B" w:rsidRPr="0094463B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 </w:t>
      </w:r>
    </w:p>
    <w:p w14:paraId="172839B4" w14:textId="77777777" w:rsidR="00CF3637" w:rsidRPr="00851024" w:rsidRDefault="00CF3637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bCs/>
          <w:color w:val="C45911" w:themeColor="accent2" w:themeShade="BF"/>
          <w:sz w:val="24"/>
          <w:szCs w:val="24"/>
          <w:lang w:eastAsia="es-AR"/>
        </w:rPr>
      </w:pPr>
    </w:p>
    <w:p w14:paraId="7D3A6C94" w14:textId="23136A48" w:rsidR="00E4705B" w:rsidRPr="00851024" w:rsidRDefault="00E4705B" w:rsidP="00851024">
      <w:pPr>
        <w:pStyle w:val="Prrafodelista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bCs/>
          <w:color w:val="C45911" w:themeColor="accent2" w:themeShade="BF"/>
          <w:sz w:val="24"/>
          <w:szCs w:val="24"/>
        </w:rPr>
      </w:pPr>
      <w:r w:rsidRPr="00851024">
        <w:rPr>
          <w:rFonts w:ascii="Verdana" w:eastAsia="Times New Roman" w:hAnsi="Verdana" w:cs="Helvetica"/>
          <w:b/>
          <w:bCs/>
          <w:color w:val="C45911" w:themeColor="accent2" w:themeShade="BF"/>
          <w:sz w:val="24"/>
          <w:szCs w:val="24"/>
        </w:rPr>
        <w:t>Problemas</w:t>
      </w:r>
    </w:p>
    <w:p w14:paraId="6E35DAAF" w14:textId="77777777" w:rsidR="00851024" w:rsidRPr="00851024" w:rsidRDefault="00851024" w:rsidP="00851024">
      <w:pPr>
        <w:pStyle w:val="Prrafodelista"/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color w:val="C45911" w:themeColor="accent2" w:themeShade="BF"/>
          <w:sz w:val="24"/>
          <w:szCs w:val="24"/>
        </w:rPr>
      </w:pPr>
    </w:p>
    <w:p w14:paraId="456460D4" w14:textId="1DCE8C4D" w:rsidR="00E4705B" w:rsidRPr="0094463B" w:rsidRDefault="00E4705B" w:rsidP="00CF363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94463B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Interpretación, representación y resolución de problemas matemáticos vinculados a situaciones concretas</w:t>
      </w:r>
      <w:r w:rsidR="00E05478" w:rsidRPr="0094463B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 de proporcionalidad directa e inversa.</w:t>
      </w:r>
    </w:p>
    <w:p w14:paraId="36E3709F" w14:textId="77777777" w:rsidR="00E4705B" w:rsidRPr="00CF3637" w:rsidRDefault="00E4705B" w:rsidP="00CF363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Problemas: Análisis y resolución utilizando operaciones y propiedades de los distintos conjuntos de números.</w:t>
      </w:r>
    </w:p>
    <w:p w14:paraId="4E6441CD" w14:textId="77777777" w:rsidR="00E4705B" w:rsidRPr="00CF3637" w:rsidRDefault="00E4705B" w:rsidP="00CF363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Resolución de problemas a partir del us</w:t>
      </w:r>
      <w:r w:rsidR="00511FF9"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o de ecuaciones</w:t>
      </w: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. </w:t>
      </w:r>
    </w:p>
    <w:p w14:paraId="4BC2F3CE" w14:textId="110FFA0F" w:rsidR="0094463B" w:rsidRDefault="0094463B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es-AR"/>
        </w:rPr>
      </w:pPr>
    </w:p>
    <w:p w14:paraId="2CF8CB38" w14:textId="5F98FEE8" w:rsidR="0094463B" w:rsidRDefault="0094463B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es-AR"/>
        </w:rPr>
      </w:pPr>
    </w:p>
    <w:p w14:paraId="6600EA82" w14:textId="2160B9BD" w:rsidR="00851024" w:rsidRPr="00851024" w:rsidRDefault="00851024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es-AR"/>
        </w:rPr>
      </w:pPr>
      <w:r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es-AR"/>
        </w:rPr>
        <w:t>BIBLIOGRAFÍA</w:t>
      </w:r>
    </w:p>
    <w:p w14:paraId="6A562F47" w14:textId="77777777" w:rsidR="00E4705B" w:rsidRPr="00CF3637" w:rsidRDefault="00E4705B" w:rsidP="00CF3637">
      <w:pPr>
        <w:numPr>
          <w:ilvl w:val="1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Matemáticas para Polimodal. Autores varios.</w:t>
      </w:r>
    </w:p>
    <w:p w14:paraId="07609FFF" w14:textId="77777777" w:rsidR="00E4705B" w:rsidRPr="00CF3637" w:rsidRDefault="00E4705B" w:rsidP="00CF3637">
      <w:pPr>
        <w:numPr>
          <w:ilvl w:val="1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Matemáticas para 7mo,</w:t>
      </w:r>
      <w:r w:rsidR="0070791C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 </w:t>
      </w: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8vo y 9no año de EGB3 de Editorial </w:t>
      </w:r>
      <w:proofErr w:type="spellStart"/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Kapeluz</w:t>
      </w:r>
      <w:proofErr w:type="spellEnd"/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.</w:t>
      </w:r>
    </w:p>
    <w:p w14:paraId="20E6AE04" w14:textId="77777777" w:rsidR="00CF3637" w:rsidRPr="00CF3637" w:rsidRDefault="00511FF9" w:rsidP="00CF3637">
      <w:pPr>
        <w:numPr>
          <w:ilvl w:val="1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Ingresando a FAMAF, Material de Estudio. Universidad Nacional de Córdoba. ISBN 978-950-33-1331-2.</w:t>
      </w:r>
    </w:p>
    <w:p w14:paraId="23C46CF1" w14:textId="16C250DE" w:rsidR="00851024" w:rsidRPr="00851024" w:rsidRDefault="00CF3637" w:rsidP="00851024">
      <w:pP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br w:type="page"/>
      </w:r>
      <w:r w:rsidRPr="00851024">
        <w:rPr>
          <w:rFonts w:ascii="Verdana" w:eastAsia="Times New Roman" w:hAnsi="Verdana" w:cs="Times New Roman"/>
          <w:b/>
          <w:color w:val="C45911" w:themeColor="accent2" w:themeShade="BF"/>
          <w:sz w:val="24"/>
        </w:rPr>
        <w:lastRenderedPageBreak/>
        <w:t>COMPRENSIÓN LECTORA Y PRODUCCIÓN DE TEXTOS</w:t>
      </w:r>
    </w:p>
    <w:p w14:paraId="64680799" w14:textId="419415CB" w:rsidR="00CF3637" w:rsidRPr="00CF3637" w:rsidRDefault="00CF3637" w:rsidP="00851024">
      <w:pPr>
        <w:tabs>
          <w:tab w:val="left" w:pos="284"/>
        </w:tabs>
        <w:spacing w:after="0" w:line="240" w:lineRule="auto"/>
        <w:ind w:right="-1"/>
        <w:jc w:val="center"/>
        <w:rPr>
          <w:rFonts w:ascii="Verdana" w:hAnsi="Verdana"/>
          <w:sz w:val="18"/>
        </w:rPr>
      </w:pPr>
      <w:r w:rsidRPr="00CF3637">
        <w:rPr>
          <w:rFonts w:ascii="Verdana" w:eastAsia="Times New Roman" w:hAnsi="Verdana" w:cs="Times New Roman"/>
          <w:sz w:val="20"/>
        </w:rPr>
        <w:t xml:space="preserve"> </w:t>
      </w:r>
    </w:p>
    <w:p w14:paraId="258CA7BB" w14:textId="77777777" w:rsidR="00CF3637" w:rsidRPr="00CF3637" w:rsidRDefault="00CF3637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b/>
          <w:color w:val="333333"/>
          <w:sz w:val="24"/>
          <w:szCs w:val="24"/>
          <w:lang w:eastAsia="es-AR"/>
        </w:rPr>
        <w:t>PROGRAMA</w:t>
      </w:r>
    </w:p>
    <w:p w14:paraId="200B81EF" w14:textId="77777777" w:rsidR="00CF3637" w:rsidRPr="00851024" w:rsidRDefault="00CF3637" w:rsidP="00CF3637">
      <w:pPr>
        <w:tabs>
          <w:tab w:val="left" w:pos="284"/>
        </w:tabs>
        <w:spacing w:after="0" w:line="240" w:lineRule="auto"/>
        <w:ind w:right="-1"/>
        <w:jc w:val="both"/>
        <w:rPr>
          <w:rFonts w:ascii="Verdana" w:hAnsi="Verdana"/>
          <w:color w:val="C45911" w:themeColor="accent2" w:themeShade="BF"/>
          <w:sz w:val="24"/>
          <w:szCs w:val="24"/>
        </w:rPr>
      </w:pPr>
      <w:r w:rsidRPr="00851024">
        <w:rPr>
          <w:rFonts w:ascii="Verdana" w:hAnsi="Verdana"/>
          <w:color w:val="C45911" w:themeColor="accent2" w:themeShade="BF"/>
          <w:sz w:val="24"/>
          <w:szCs w:val="24"/>
        </w:rPr>
        <w:t xml:space="preserve"> </w:t>
      </w:r>
      <w:r w:rsidRPr="00851024">
        <w:rPr>
          <w:rFonts w:ascii="Verdana" w:hAnsi="Verdana"/>
          <w:color w:val="C45911" w:themeColor="accent2" w:themeShade="BF"/>
          <w:sz w:val="24"/>
          <w:szCs w:val="24"/>
        </w:rPr>
        <w:tab/>
      </w:r>
    </w:p>
    <w:p w14:paraId="744E3CDE" w14:textId="77777777" w:rsidR="00851024" w:rsidRPr="00851024" w:rsidRDefault="00851024" w:rsidP="00851024">
      <w:pPr>
        <w:rPr>
          <w:rFonts w:ascii="Verdana" w:hAnsi="Verdana"/>
          <w:b/>
          <w:color w:val="C45911" w:themeColor="accent2" w:themeShade="BF"/>
          <w:lang w:val="es-ES"/>
        </w:rPr>
      </w:pPr>
      <w:r w:rsidRPr="00851024">
        <w:rPr>
          <w:rFonts w:ascii="Verdana" w:hAnsi="Verdana"/>
          <w:b/>
          <w:color w:val="C45911" w:themeColor="accent2" w:themeShade="BF"/>
          <w:lang w:val="es-ES"/>
        </w:rPr>
        <w:t>PRIMERA PARTE</w:t>
      </w:r>
    </w:p>
    <w:p w14:paraId="788205FC" w14:textId="77777777" w:rsidR="00851024" w:rsidRPr="00851024" w:rsidRDefault="00851024" w:rsidP="00851024">
      <w:pPr>
        <w:tabs>
          <w:tab w:val="left" w:pos="284"/>
        </w:tabs>
        <w:spacing w:after="0" w:line="240" w:lineRule="auto"/>
        <w:ind w:right="-1"/>
        <w:jc w:val="both"/>
        <w:rPr>
          <w:lang w:val="es-ES"/>
        </w:rPr>
      </w:pPr>
    </w:p>
    <w:p w14:paraId="2F2C7FC5" w14:textId="77777777" w:rsidR="00851024" w:rsidRPr="00851024" w:rsidRDefault="00851024" w:rsidP="00851024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Verdana" w:eastAsia="Cambria Math" w:hAnsi="Verdana" w:cs="Cambria Math"/>
          <w:sz w:val="24"/>
          <w:szCs w:val="24"/>
        </w:rPr>
      </w:pPr>
      <w:r w:rsidRPr="00851024">
        <w:rPr>
          <w:rFonts w:ascii="Verdana" w:eastAsia="Cambria Math" w:hAnsi="Verdana" w:cs="Cambria Math"/>
          <w:sz w:val="24"/>
          <w:szCs w:val="24"/>
        </w:rPr>
        <w:t xml:space="preserve">El texto. Estrategias de comprensión textual: el </w:t>
      </w:r>
      <w:proofErr w:type="spellStart"/>
      <w:r w:rsidRPr="00851024">
        <w:rPr>
          <w:rFonts w:ascii="Verdana" w:eastAsia="Cambria Math" w:hAnsi="Verdana" w:cs="Cambria Math"/>
          <w:sz w:val="24"/>
          <w:szCs w:val="24"/>
        </w:rPr>
        <w:t>paratexto</w:t>
      </w:r>
      <w:proofErr w:type="spellEnd"/>
      <w:r w:rsidRPr="00851024">
        <w:rPr>
          <w:rFonts w:ascii="Verdana" w:eastAsia="Cambria Math" w:hAnsi="Verdana" w:cs="Cambria Math"/>
          <w:sz w:val="24"/>
          <w:szCs w:val="24"/>
        </w:rPr>
        <w:t>.</w:t>
      </w:r>
    </w:p>
    <w:p w14:paraId="592E7FB5" w14:textId="7A7EF281" w:rsidR="00851024" w:rsidRDefault="00242ABD" w:rsidP="00851024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Verdana" w:eastAsia="Cambria Math" w:hAnsi="Verdana" w:cs="Cambria Math"/>
          <w:sz w:val="24"/>
          <w:szCs w:val="24"/>
        </w:rPr>
      </w:pPr>
      <w:r>
        <w:rPr>
          <w:rFonts w:ascii="Verdana" w:eastAsia="Cambria Math" w:hAnsi="Verdana" w:cs="Cambria Math"/>
          <w:sz w:val="24"/>
          <w:szCs w:val="24"/>
        </w:rPr>
        <w:t xml:space="preserve">¿Qué dice el texto? El tema </w:t>
      </w:r>
      <w:r w:rsidR="000F2D4D">
        <w:rPr>
          <w:rFonts w:ascii="Verdana" w:eastAsia="Cambria Math" w:hAnsi="Verdana" w:cs="Cambria Math"/>
          <w:sz w:val="24"/>
          <w:szCs w:val="24"/>
        </w:rPr>
        <w:t xml:space="preserve">texto </w:t>
      </w:r>
      <w:r>
        <w:rPr>
          <w:rFonts w:ascii="Verdana" w:eastAsia="Cambria Math" w:hAnsi="Verdana" w:cs="Cambria Math"/>
          <w:sz w:val="24"/>
          <w:szCs w:val="24"/>
        </w:rPr>
        <w:t>y las ideas principales presentes</w:t>
      </w:r>
      <w:r w:rsidR="000F2D4D">
        <w:rPr>
          <w:rFonts w:ascii="Verdana" w:eastAsia="Cambria Math" w:hAnsi="Verdana" w:cs="Cambria Math"/>
          <w:sz w:val="24"/>
          <w:szCs w:val="24"/>
        </w:rPr>
        <w:t xml:space="preserve"> en él</w:t>
      </w:r>
      <w:r>
        <w:rPr>
          <w:rFonts w:ascii="Verdana" w:eastAsia="Cambria Math" w:hAnsi="Verdana" w:cs="Cambria Math"/>
          <w:sz w:val="24"/>
          <w:szCs w:val="24"/>
        </w:rPr>
        <w:t xml:space="preserve">. </w:t>
      </w:r>
      <w:r w:rsidRPr="00851024">
        <w:rPr>
          <w:rFonts w:ascii="Verdana" w:eastAsia="Cambria Math" w:hAnsi="Verdana" w:cs="Cambria Math"/>
          <w:sz w:val="24"/>
          <w:szCs w:val="24"/>
        </w:rPr>
        <w:t>La finalidad</w:t>
      </w:r>
      <w:r w:rsidR="002300FE">
        <w:rPr>
          <w:rFonts w:ascii="Verdana" w:eastAsia="Cambria Math" w:hAnsi="Verdana" w:cs="Cambria Math"/>
          <w:sz w:val="24"/>
          <w:szCs w:val="24"/>
        </w:rPr>
        <w:t xml:space="preserve"> o el objetivo textual. </w:t>
      </w:r>
    </w:p>
    <w:p w14:paraId="570DBC61" w14:textId="3A9080EA" w:rsidR="00B24615" w:rsidRPr="00851024" w:rsidRDefault="00B24615" w:rsidP="00851024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Verdana" w:eastAsia="Cambria Math" w:hAnsi="Verdana" w:cs="Cambria Math"/>
          <w:sz w:val="24"/>
          <w:szCs w:val="24"/>
        </w:rPr>
      </w:pPr>
      <w:r>
        <w:rPr>
          <w:rFonts w:ascii="Verdana" w:eastAsia="Cambria Math" w:hAnsi="Verdana" w:cs="Cambria Math"/>
          <w:sz w:val="24"/>
          <w:szCs w:val="24"/>
        </w:rPr>
        <w:t>La textura discursiva</w:t>
      </w:r>
      <w:r w:rsidR="000F2D4D">
        <w:rPr>
          <w:rFonts w:ascii="Verdana" w:eastAsia="Cambria Math" w:hAnsi="Verdana" w:cs="Cambria Math"/>
          <w:sz w:val="24"/>
          <w:szCs w:val="24"/>
        </w:rPr>
        <w:t>. La coherencia. Mecanismos de cohesión textual: sinonimia, repetición</w:t>
      </w:r>
      <w:r w:rsidR="00320C0D">
        <w:rPr>
          <w:rFonts w:ascii="Verdana" w:eastAsia="Cambria Math" w:hAnsi="Verdana" w:cs="Cambria Math"/>
          <w:sz w:val="24"/>
          <w:szCs w:val="24"/>
        </w:rPr>
        <w:t xml:space="preserve">, el mantenimiento del referente y los conectores textuales. </w:t>
      </w:r>
      <w:r w:rsidR="000F2D4D">
        <w:rPr>
          <w:rFonts w:ascii="Verdana" w:eastAsia="Cambria Math" w:hAnsi="Verdana" w:cs="Cambria Math"/>
          <w:sz w:val="24"/>
          <w:szCs w:val="24"/>
        </w:rPr>
        <w:t xml:space="preserve"> </w:t>
      </w:r>
    </w:p>
    <w:p w14:paraId="4EF3C055" w14:textId="77777777" w:rsidR="00851024" w:rsidRDefault="00851024" w:rsidP="00851024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Verdana" w:eastAsia="Cambria Math" w:hAnsi="Verdana" w:cs="Cambria Math"/>
          <w:sz w:val="24"/>
          <w:szCs w:val="24"/>
        </w:rPr>
      </w:pPr>
      <w:r w:rsidRPr="00851024">
        <w:rPr>
          <w:rFonts w:ascii="Verdana" w:eastAsia="Cambria Math" w:hAnsi="Verdana" w:cs="Cambria Math"/>
          <w:sz w:val="24"/>
          <w:szCs w:val="24"/>
        </w:rPr>
        <w:t xml:space="preserve">Tipos de textos del ámbito académico. Nociones generales sobre el modo y organización de los textos expositivo-explicativos y  argumentativos. </w:t>
      </w:r>
    </w:p>
    <w:p w14:paraId="0A4897F7" w14:textId="03D83395" w:rsidR="002300FE" w:rsidRPr="002300FE" w:rsidRDefault="001B01FB" w:rsidP="002300FE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Verdana" w:eastAsia="Cambria Math" w:hAnsi="Verdana" w:cs="Cambria Math"/>
        </w:rPr>
      </w:pPr>
      <w:r>
        <w:rPr>
          <w:rFonts w:ascii="Verdana" w:eastAsia="Cambria Math" w:hAnsi="Verdana" w:cs="Cambria Math"/>
          <w:sz w:val="24"/>
          <w:szCs w:val="24"/>
        </w:rPr>
        <w:t>La i</w:t>
      </w:r>
      <w:r w:rsidR="00320C0D" w:rsidRPr="00851024">
        <w:rPr>
          <w:rFonts w:ascii="Verdana" w:eastAsia="Cambria Math" w:hAnsi="Verdana" w:cs="Cambria Math"/>
          <w:sz w:val="24"/>
          <w:szCs w:val="24"/>
        </w:rPr>
        <w:t>nterpretación de consignas</w:t>
      </w:r>
      <w:r>
        <w:rPr>
          <w:rFonts w:ascii="Verdana" w:eastAsia="Cambria Math" w:hAnsi="Verdana" w:cs="Cambria Math"/>
          <w:sz w:val="24"/>
          <w:szCs w:val="24"/>
        </w:rPr>
        <w:t xml:space="preserve"> y su sistematización</w:t>
      </w:r>
      <w:r w:rsidR="00320C0D" w:rsidRPr="00851024">
        <w:rPr>
          <w:rFonts w:ascii="Verdana" w:eastAsia="Cambria Math" w:hAnsi="Verdana" w:cs="Cambria Math"/>
          <w:sz w:val="24"/>
          <w:szCs w:val="24"/>
        </w:rPr>
        <w:t>.</w:t>
      </w:r>
      <w:r w:rsidR="00320C0D">
        <w:rPr>
          <w:rFonts w:ascii="Verdana" w:eastAsia="Cambria Math" w:hAnsi="Verdana" w:cs="Cambria Math"/>
          <w:sz w:val="24"/>
          <w:szCs w:val="24"/>
        </w:rPr>
        <w:t xml:space="preserve"> </w:t>
      </w:r>
      <w:r w:rsidR="002300FE">
        <w:rPr>
          <w:rFonts w:ascii="Verdana" w:eastAsia="Cambria Math" w:hAnsi="Verdana" w:cs="Cambria Math"/>
          <w:sz w:val="24"/>
          <w:szCs w:val="24"/>
        </w:rPr>
        <w:t>Las modalidades</w:t>
      </w:r>
      <w:r w:rsidRPr="001B01FB">
        <w:rPr>
          <w:rFonts w:ascii="Verdana" w:eastAsia="Cambria Math" w:hAnsi="Verdana" w:cs="Cambria Math"/>
          <w:sz w:val="24"/>
          <w:szCs w:val="24"/>
        </w:rPr>
        <w:t xml:space="preserve"> </w:t>
      </w:r>
      <w:r>
        <w:rPr>
          <w:rFonts w:ascii="Verdana" w:eastAsia="Cambria Math" w:hAnsi="Verdana" w:cs="Cambria Math"/>
          <w:sz w:val="24"/>
          <w:szCs w:val="24"/>
        </w:rPr>
        <w:t xml:space="preserve">interrogativa e imperativa </w:t>
      </w:r>
      <w:r w:rsidR="002300FE">
        <w:rPr>
          <w:rFonts w:ascii="Verdana" w:eastAsia="Cambria Math" w:hAnsi="Verdana" w:cs="Cambria Math"/>
          <w:sz w:val="24"/>
          <w:szCs w:val="24"/>
        </w:rPr>
        <w:t>presentes en las consig</w:t>
      </w:r>
      <w:r>
        <w:rPr>
          <w:rFonts w:ascii="Verdana" w:eastAsia="Cambria Math" w:hAnsi="Verdana" w:cs="Cambria Math"/>
          <w:sz w:val="24"/>
          <w:szCs w:val="24"/>
        </w:rPr>
        <w:t>nas.</w:t>
      </w:r>
    </w:p>
    <w:p w14:paraId="300175DA" w14:textId="77777777" w:rsidR="002300FE" w:rsidRDefault="002300FE" w:rsidP="002300FE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Verdana" w:eastAsia="Cambria Math" w:hAnsi="Verdana" w:cs="Cambria Math"/>
          <w:sz w:val="24"/>
          <w:szCs w:val="24"/>
        </w:rPr>
      </w:pPr>
    </w:p>
    <w:p w14:paraId="1F28E3CD" w14:textId="1DFA8D0A" w:rsidR="00242ABD" w:rsidRDefault="002300FE" w:rsidP="002300FE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Verdana" w:eastAsia="Cambria Math" w:hAnsi="Verdana" w:cs="Cambria Math"/>
        </w:rPr>
      </w:pPr>
      <w:r>
        <w:rPr>
          <w:rFonts w:ascii="Verdana" w:eastAsia="Cambria Math" w:hAnsi="Verdana" w:cs="Cambria Math"/>
        </w:rPr>
        <w:t xml:space="preserve"> </w:t>
      </w:r>
    </w:p>
    <w:p w14:paraId="7FE1B736" w14:textId="77777777" w:rsidR="00851024" w:rsidRPr="00851024" w:rsidRDefault="00851024" w:rsidP="00851024">
      <w:pPr>
        <w:rPr>
          <w:rFonts w:ascii="Verdana" w:hAnsi="Verdana"/>
          <w:b/>
          <w:color w:val="C45911" w:themeColor="accent2" w:themeShade="BF"/>
          <w:lang w:val="es-ES"/>
        </w:rPr>
      </w:pPr>
      <w:r w:rsidRPr="00851024">
        <w:rPr>
          <w:rFonts w:ascii="Verdana" w:hAnsi="Verdana"/>
          <w:b/>
          <w:color w:val="C45911" w:themeColor="accent2" w:themeShade="BF"/>
          <w:lang w:val="es-ES"/>
        </w:rPr>
        <w:t>SEGUNDA PARTE</w:t>
      </w:r>
    </w:p>
    <w:p w14:paraId="113E8316" w14:textId="77777777" w:rsidR="00851024" w:rsidRPr="00851024" w:rsidRDefault="00851024" w:rsidP="00851024">
      <w:pPr>
        <w:numPr>
          <w:ilvl w:val="0"/>
          <w:numId w:val="15"/>
        </w:num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Verdana" w:eastAsia="Cambria Math" w:hAnsi="Verdana" w:cs="Cambria Math"/>
        </w:rPr>
      </w:pPr>
      <w:r w:rsidRPr="00851024">
        <w:rPr>
          <w:rFonts w:ascii="Verdana" w:eastAsia="Cambria Math" w:hAnsi="Verdana" w:cs="Cambria Math"/>
        </w:rPr>
        <w:t>Reducción de la información sobre párrafos textuales. El resumen del texto. El cuadro comparativo.</w:t>
      </w:r>
    </w:p>
    <w:p w14:paraId="2637AF32" w14:textId="77777777" w:rsidR="00851024" w:rsidRPr="00851024" w:rsidRDefault="00851024" w:rsidP="00851024">
      <w:pPr>
        <w:rPr>
          <w:lang w:val="es-ES"/>
        </w:rPr>
      </w:pPr>
    </w:p>
    <w:p w14:paraId="4148E097" w14:textId="77777777" w:rsidR="00851024" w:rsidRPr="00851024" w:rsidRDefault="00851024" w:rsidP="00851024">
      <w:pPr>
        <w:rPr>
          <w:rFonts w:ascii="Verdana" w:hAnsi="Verdana"/>
          <w:b/>
          <w:sz w:val="24"/>
          <w:szCs w:val="24"/>
          <w:lang w:val="es-ES"/>
        </w:rPr>
      </w:pPr>
      <w:r w:rsidRPr="00851024">
        <w:rPr>
          <w:rFonts w:ascii="Verdana" w:hAnsi="Verdana"/>
          <w:b/>
          <w:sz w:val="24"/>
          <w:szCs w:val="24"/>
          <w:lang w:val="es-ES"/>
        </w:rPr>
        <w:t>BIBLIOGRAFÍA</w:t>
      </w:r>
    </w:p>
    <w:p w14:paraId="23DCC903" w14:textId="77777777" w:rsidR="00851024" w:rsidRPr="00851024" w:rsidRDefault="00851024" w:rsidP="00977E7C">
      <w:pPr>
        <w:jc w:val="both"/>
        <w:rPr>
          <w:rFonts w:ascii="Verdana" w:hAnsi="Verdana"/>
          <w:lang w:val="es-ES"/>
        </w:rPr>
      </w:pPr>
      <w:proofErr w:type="spellStart"/>
      <w:r w:rsidRPr="00851024">
        <w:rPr>
          <w:rFonts w:ascii="Verdana" w:hAnsi="Verdana"/>
          <w:lang w:val="es-ES"/>
        </w:rPr>
        <w:t>Adelstein</w:t>
      </w:r>
      <w:proofErr w:type="spellEnd"/>
      <w:r w:rsidRPr="00851024">
        <w:rPr>
          <w:rFonts w:ascii="Verdana" w:hAnsi="Verdana"/>
          <w:lang w:val="es-ES"/>
        </w:rPr>
        <w:t xml:space="preserve">, A. y </w:t>
      </w:r>
      <w:proofErr w:type="spellStart"/>
      <w:r w:rsidRPr="00851024">
        <w:rPr>
          <w:rFonts w:ascii="Verdana" w:hAnsi="Verdana"/>
          <w:lang w:val="es-ES"/>
        </w:rPr>
        <w:t>Kuguel</w:t>
      </w:r>
      <w:proofErr w:type="spellEnd"/>
      <w:r w:rsidRPr="00851024">
        <w:rPr>
          <w:rFonts w:ascii="Verdana" w:hAnsi="Verdana"/>
          <w:lang w:val="es-ES"/>
        </w:rPr>
        <w:t xml:space="preserve">, I. (2008). </w:t>
      </w:r>
      <w:r w:rsidRPr="00851024">
        <w:rPr>
          <w:rFonts w:ascii="Verdana" w:hAnsi="Verdana"/>
          <w:i/>
          <w:lang w:val="es-ES"/>
        </w:rPr>
        <w:t>Los textos académicos en el nivel universitario</w:t>
      </w:r>
      <w:r w:rsidRPr="00851024">
        <w:rPr>
          <w:rFonts w:ascii="Verdana" w:hAnsi="Verdana"/>
          <w:lang w:val="es-ES"/>
        </w:rPr>
        <w:t>. Buenos Aires: Universidad Nacional de General Sarmiento.</w:t>
      </w:r>
    </w:p>
    <w:p w14:paraId="68184EDB" w14:textId="77777777" w:rsidR="00851024" w:rsidRPr="00851024" w:rsidRDefault="00851024" w:rsidP="00977E7C">
      <w:pPr>
        <w:jc w:val="both"/>
        <w:rPr>
          <w:rFonts w:ascii="Verdana" w:hAnsi="Verdana"/>
          <w:lang w:val="es-ES"/>
        </w:rPr>
      </w:pPr>
      <w:proofErr w:type="spellStart"/>
      <w:r w:rsidRPr="00851024">
        <w:rPr>
          <w:rFonts w:ascii="Verdana" w:hAnsi="Verdana"/>
          <w:lang w:val="es-ES"/>
        </w:rPr>
        <w:t>Arnoux</w:t>
      </w:r>
      <w:proofErr w:type="spellEnd"/>
      <w:r w:rsidRPr="00851024">
        <w:rPr>
          <w:rFonts w:ascii="Verdana" w:hAnsi="Verdana"/>
          <w:lang w:val="es-ES"/>
        </w:rPr>
        <w:t xml:space="preserve">, E. et al (2009). </w:t>
      </w:r>
      <w:r w:rsidRPr="00851024">
        <w:rPr>
          <w:rFonts w:ascii="Verdana" w:hAnsi="Verdana"/>
          <w:i/>
          <w:lang w:val="es-ES"/>
        </w:rPr>
        <w:t>Pasajes. Escuela media-enseñanza superior. Propuestas en torno a la lectura y la escritura</w:t>
      </w:r>
      <w:r w:rsidRPr="00851024">
        <w:rPr>
          <w:rFonts w:ascii="Verdana" w:hAnsi="Verdana"/>
          <w:lang w:val="es-ES"/>
        </w:rPr>
        <w:t xml:space="preserve">. Buenos Aires: Editorial </w:t>
      </w:r>
      <w:proofErr w:type="spellStart"/>
      <w:r w:rsidRPr="00851024">
        <w:rPr>
          <w:rFonts w:ascii="Verdana" w:hAnsi="Verdana"/>
          <w:lang w:val="es-ES"/>
        </w:rPr>
        <w:t>Biblos</w:t>
      </w:r>
      <w:proofErr w:type="spellEnd"/>
      <w:r w:rsidRPr="00851024">
        <w:rPr>
          <w:rFonts w:ascii="Verdana" w:hAnsi="Verdana"/>
          <w:lang w:val="es-ES"/>
        </w:rPr>
        <w:t>.</w:t>
      </w:r>
    </w:p>
    <w:p w14:paraId="07960E70" w14:textId="77777777" w:rsidR="00851024" w:rsidRPr="00851024" w:rsidRDefault="00851024" w:rsidP="00977E7C">
      <w:pPr>
        <w:jc w:val="both"/>
        <w:rPr>
          <w:rFonts w:ascii="Verdana" w:hAnsi="Verdana"/>
          <w:lang w:val="es-ES"/>
        </w:rPr>
      </w:pPr>
      <w:proofErr w:type="spellStart"/>
      <w:r w:rsidRPr="00851024">
        <w:rPr>
          <w:rFonts w:ascii="Verdana" w:hAnsi="Verdana"/>
          <w:lang w:val="es-ES"/>
        </w:rPr>
        <w:t>Arnoux</w:t>
      </w:r>
      <w:proofErr w:type="spellEnd"/>
      <w:r w:rsidRPr="00851024">
        <w:rPr>
          <w:rFonts w:ascii="Verdana" w:hAnsi="Verdana"/>
          <w:lang w:val="es-ES"/>
        </w:rPr>
        <w:t xml:space="preserve">, E., Di Stefano, M. y Pereira, C. (2003). </w:t>
      </w:r>
      <w:r w:rsidRPr="00851024">
        <w:rPr>
          <w:rFonts w:ascii="Verdana" w:hAnsi="Verdana"/>
          <w:i/>
          <w:lang w:val="es-ES"/>
        </w:rPr>
        <w:t>La lectura y la escritura en la Universidad</w:t>
      </w:r>
      <w:r w:rsidRPr="00851024">
        <w:rPr>
          <w:rFonts w:ascii="Verdana" w:hAnsi="Verdana"/>
          <w:lang w:val="es-ES"/>
        </w:rPr>
        <w:t xml:space="preserve">. Buenos Aires: </w:t>
      </w:r>
      <w:proofErr w:type="spellStart"/>
      <w:r w:rsidRPr="00851024">
        <w:rPr>
          <w:rFonts w:ascii="Verdana" w:hAnsi="Verdana"/>
          <w:lang w:val="es-ES"/>
        </w:rPr>
        <w:t>Eudeba</w:t>
      </w:r>
      <w:proofErr w:type="spellEnd"/>
      <w:r w:rsidRPr="00851024">
        <w:rPr>
          <w:rFonts w:ascii="Verdana" w:hAnsi="Verdana"/>
          <w:lang w:val="es-ES"/>
        </w:rPr>
        <w:t>.</w:t>
      </w:r>
    </w:p>
    <w:p w14:paraId="22B4A13A" w14:textId="77777777" w:rsidR="00851024" w:rsidRDefault="00851024" w:rsidP="00977E7C">
      <w:pPr>
        <w:jc w:val="both"/>
        <w:rPr>
          <w:rFonts w:ascii="Verdana" w:hAnsi="Verdana"/>
          <w:lang w:val="es-ES"/>
        </w:rPr>
      </w:pPr>
      <w:proofErr w:type="spellStart"/>
      <w:r w:rsidRPr="00851024">
        <w:rPr>
          <w:rFonts w:ascii="Verdana" w:hAnsi="Verdana"/>
          <w:lang w:val="es-ES"/>
        </w:rPr>
        <w:t>Calsamiglia</w:t>
      </w:r>
      <w:proofErr w:type="spellEnd"/>
      <w:r w:rsidRPr="00851024">
        <w:rPr>
          <w:rFonts w:ascii="Verdana" w:hAnsi="Verdana"/>
          <w:lang w:val="es-ES"/>
        </w:rPr>
        <w:t xml:space="preserve"> </w:t>
      </w:r>
      <w:proofErr w:type="spellStart"/>
      <w:r w:rsidRPr="00851024">
        <w:rPr>
          <w:rFonts w:ascii="Verdana" w:hAnsi="Verdana"/>
          <w:lang w:val="es-ES"/>
        </w:rPr>
        <w:t>Blancarfort</w:t>
      </w:r>
      <w:proofErr w:type="spellEnd"/>
      <w:r w:rsidRPr="00851024">
        <w:rPr>
          <w:rFonts w:ascii="Verdana" w:hAnsi="Verdana"/>
          <w:lang w:val="es-ES"/>
        </w:rPr>
        <w:t xml:space="preserve">, H. y Tusón Valls, A. (2002). </w:t>
      </w:r>
      <w:r w:rsidRPr="00851024">
        <w:rPr>
          <w:rFonts w:ascii="Verdana" w:hAnsi="Verdana"/>
          <w:i/>
          <w:lang w:val="es-ES"/>
        </w:rPr>
        <w:t>Las cosas del decir. Manual de análisis del discurso</w:t>
      </w:r>
      <w:r w:rsidRPr="00851024">
        <w:rPr>
          <w:rFonts w:ascii="Verdana" w:hAnsi="Verdana"/>
          <w:lang w:val="es-ES"/>
        </w:rPr>
        <w:t>. Barcelona: Ariel Lingüística.</w:t>
      </w:r>
    </w:p>
    <w:p w14:paraId="1ABF6F68" w14:textId="751FFA4C" w:rsidR="00F07BA1" w:rsidRPr="00851024" w:rsidRDefault="00F07BA1" w:rsidP="00977E7C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Navarro, F. et al (2014). </w:t>
      </w:r>
      <w:r w:rsidRPr="00F07BA1">
        <w:rPr>
          <w:rFonts w:ascii="Verdana" w:hAnsi="Verdana"/>
          <w:i/>
          <w:lang w:val="es-ES"/>
        </w:rPr>
        <w:t>Manual de escritura para carreas de humanidades</w:t>
      </w:r>
      <w:r>
        <w:rPr>
          <w:rFonts w:ascii="Verdana" w:hAnsi="Verdana"/>
          <w:lang w:val="es-ES"/>
        </w:rPr>
        <w:t xml:space="preserve">. Buenos Aires: Editorial de la Facultad de Filosofía y Letras-UBA. </w:t>
      </w:r>
    </w:p>
    <w:p w14:paraId="0699ECF0" w14:textId="69D7FDAD" w:rsidR="00851024" w:rsidRPr="00851024" w:rsidRDefault="00851024" w:rsidP="00977E7C">
      <w:pPr>
        <w:jc w:val="both"/>
        <w:rPr>
          <w:rFonts w:ascii="Verdana" w:hAnsi="Verdana"/>
          <w:lang w:val="es-ES"/>
        </w:rPr>
      </w:pPr>
      <w:r w:rsidRPr="00851024">
        <w:rPr>
          <w:rFonts w:ascii="Verdana" w:hAnsi="Verdana"/>
          <w:lang w:val="es-ES"/>
        </w:rPr>
        <w:t xml:space="preserve">Pérez Moreno, E. y Varela, I. (2019). </w:t>
      </w:r>
      <w:r w:rsidRPr="00851024">
        <w:rPr>
          <w:rFonts w:ascii="Verdana" w:hAnsi="Verdana"/>
          <w:i/>
          <w:lang w:val="es-ES"/>
        </w:rPr>
        <w:t>Taller de lectura y escritura</w:t>
      </w:r>
      <w:r w:rsidRPr="00851024">
        <w:rPr>
          <w:rFonts w:ascii="Verdana" w:hAnsi="Verdana"/>
          <w:lang w:val="es-ES"/>
        </w:rPr>
        <w:t>. Español. Ciclo de Nivelación. Córdoba: Facultad de lenguas.</w:t>
      </w:r>
      <w:r w:rsidR="0003231B">
        <w:rPr>
          <w:rFonts w:ascii="Verdana" w:hAnsi="Verdana"/>
          <w:lang w:val="es-ES"/>
        </w:rPr>
        <w:t xml:space="preserve"> Libro digital e</w:t>
      </w:r>
      <w:r w:rsidRPr="00851024">
        <w:rPr>
          <w:rFonts w:ascii="Verdana" w:hAnsi="Verdana"/>
          <w:lang w:val="es-ES"/>
        </w:rPr>
        <w:t xml:space="preserve">n línea </w:t>
      </w:r>
      <w:hyperlink r:id="rId8" w:history="1">
        <w:r w:rsidRPr="00851024">
          <w:rPr>
            <w:color w:val="0000FF"/>
            <w:u w:val="single"/>
          </w:rPr>
          <w:t>https://rdu.unc.edu.ar/handle/11086/5638</w:t>
        </w:r>
      </w:hyperlink>
    </w:p>
    <w:p w14:paraId="5A2375DF" w14:textId="77777777" w:rsidR="00851024" w:rsidRPr="00851024" w:rsidRDefault="00851024" w:rsidP="00977E7C">
      <w:pPr>
        <w:jc w:val="both"/>
        <w:rPr>
          <w:rFonts w:ascii="Verdana" w:hAnsi="Verdana"/>
          <w:lang w:val="es-ES"/>
        </w:rPr>
      </w:pPr>
      <w:proofErr w:type="spellStart"/>
      <w:r w:rsidRPr="00851024">
        <w:rPr>
          <w:rFonts w:ascii="Verdana" w:hAnsi="Verdana"/>
          <w:lang w:val="es-ES"/>
        </w:rPr>
        <w:t>Pipkín</w:t>
      </w:r>
      <w:proofErr w:type="spellEnd"/>
      <w:r w:rsidRPr="00851024">
        <w:rPr>
          <w:rFonts w:ascii="Verdana" w:hAnsi="Verdana"/>
          <w:lang w:val="es-ES"/>
        </w:rPr>
        <w:t xml:space="preserve"> </w:t>
      </w:r>
      <w:proofErr w:type="spellStart"/>
      <w:r w:rsidRPr="00851024">
        <w:rPr>
          <w:rFonts w:ascii="Verdana" w:hAnsi="Verdana"/>
          <w:lang w:val="es-ES"/>
        </w:rPr>
        <w:t>Embó</w:t>
      </w:r>
      <w:proofErr w:type="spellEnd"/>
      <w:r w:rsidRPr="00851024">
        <w:rPr>
          <w:rFonts w:ascii="Verdana" w:hAnsi="Verdana"/>
          <w:lang w:val="es-ES"/>
        </w:rPr>
        <w:t xml:space="preserve">, M. y Reynoso, M. (2010). </w:t>
      </w:r>
      <w:r w:rsidRPr="00851024">
        <w:rPr>
          <w:rFonts w:ascii="Verdana" w:hAnsi="Verdana"/>
          <w:i/>
          <w:lang w:val="es-ES"/>
        </w:rPr>
        <w:t>Prácticas de lectura y escritura académicas</w:t>
      </w:r>
      <w:r w:rsidRPr="00851024">
        <w:rPr>
          <w:rFonts w:ascii="Verdana" w:hAnsi="Verdana"/>
          <w:lang w:val="es-ES"/>
        </w:rPr>
        <w:t>. Córdoba: Comunicarte  Editorial.</w:t>
      </w:r>
    </w:p>
    <w:p w14:paraId="3273397D" w14:textId="6E1CBB73" w:rsidR="0070791C" w:rsidRPr="00CF3637" w:rsidRDefault="00851024" w:rsidP="001A029C">
      <w:pPr>
        <w:jc w:val="both"/>
        <w:rPr>
          <w:rFonts w:ascii="Verdana" w:hAnsi="Verdana"/>
          <w:sz w:val="24"/>
          <w:szCs w:val="24"/>
        </w:rPr>
      </w:pPr>
      <w:r w:rsidRPr="00851024">
        <w:rPr>
          <w:rFonts w:ascii="Verdana" w:hAnsi="Verdana"/>
          <w:lang w:val="es-ES"/>
        </w:rPr>
        <w:t xml:space="preserve">Sosa de </w:t>
      </w:r>
      <w:proofErr w:type="spellStart"/>
      <w:r w:rsidRPr="00851024">
        <w:rPr>
          <w:rFonts w:ascii="Verdana" w:hAnsi="Verdana"/>
          <w:lang w:val="es-ES"/>
        </w:rPr>
        <w:t>Montyn</w:t>
      </w:r>
      <w:proofErr w:type="spellEnd"/>
      <w:r w:rsidRPr="00851024">
        <w:rPr>
          <w:rFonts w:ascii="Verdana" w:hAnsi="Verdana"/>
          <w:lang w:val="es-ES"/>
        </w:rPr>
        <w:t xml:space="preserve">, S. y </w:t>
      </w:r>
      <w:proofErr w:type="spellStart"/>
      <w:r w:rsidRPr="00851024">
        <w:rPr>
          <w:rFonts w:ascii="Verdana" w:hAnsi="Verdana"/>
          <w:lang w:val="es-ES"/>
        </w:rPr>
        <w:t>Mazzuchino</w:t>
      </w:r>
      <w:proofErr w:type="spellEnd"/>
      <w:r w:rsidRPr="00851024">
        <w:rPr>
          <w:rFonts w:ascii="Verdana" w:hAnsi="Verdana"/>
          <w:lang w:val="es-ES"/>
        </w:rPr>
        <w:t xml:space="preserve">, M.G (2017). </w:t>
      </w:r>
      <w:r w:rsidRPr="00851024">
        <w:rPr>
          <w:rFonts w:ascii="Verdana" w:hAnsi="Verdana"/>
          <w:i/>
          <w:lang w:val="es-ES"/>
        </w:rPr>
        <w:t>Lectura y escritura en la Universidad. Prácticas discursivas</w:t>
      </w:r>
      <w:r w:rsidRPr="00851024">
        <w:rPr>
          <w:rFonts w:ascii="Verdana" w:hAnsi="Verdana"/>
          <w:lang w:val="es-ES"/>
        </w:rPr>
        <w:t>. Córdoba: Comunicarte Editorial.</w:t>
      </w:r>
      <w:r w:rsidRPr="00CF3637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sectPr w:rsidR="0070791C" w:rsidRPr="00CF3637" w:rsidSect="00062F5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70E70" w14:textId="77777777" w:rsidR="005C2408" w:rsidRDefault="005C2408" w:rsidP="007F292A">
      <w:pPr>
        <w:spacing w:after="0" w:line="240" w:lineRule="auto"/>
      </w:pPr>
      <w:r>
        <w:separator/>
      </w:r>
    </w:p>
  </w:endnote>
  <w:endnote w:type="continuationSeparator" w:id="0">
    <w:p w14:paraId="5E46E4C5" w14:textId="77777777" w:rsidR="005C2408" w:rsidRDefault="005C2408" w:rsidP="007F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95BBE" w14:textId="77777777" w:rsidR="005C2408" w:rsidRDefault="005C2408" w:rsidP="007F292A">
      <w:pPr>
        <w:spacing w:after="0" w:line="240" w:lineRule="auto"/>
      </w:pPr>
      <w:r>
        <w:separator/>
      </w:r>
    </w:p>
  </w:footnote>
  <w:footnote w:type="continuationSeparator" w:id="0">
    <w:p w14:paraId="1AF420BB" w14:textId="77777777" w:rsidR="005C2408" w:rsidRDefault="005C2408" w:rsidP="007F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02EAB" w14:textId="111E48F9" w:rsidR="007F292A" w:rsidRDefault="007F292A">
    <w:pPr>
      <w:pStyle w:val="Encabezado"/>
    </w:pPr>
  </w:p>
  <w:p w14:paraId="054B2E51" w14:textId="77777777" w:rsidR="007F292A" w:rsidRDefault="007F292A">
    <w:pPr>
      <w:pStyle w:val="Encabezado"/>
    </w:pPr>
  </w:p>
  <w:p w14:paraId="303C84E3" w14:textId="77777777" w:rsidR="007F292A" w:rsidRDefault="007F29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356"/>
    <w:multiLevelType w:val="multilevel"/>
    <w:tmpl w:val="EDD0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46E2B"/>
    <w:multiLevelType w:val="multilevel"/>
    <w:tmpl w:val="7622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Cambria Math" w:cs="Cambria Math"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D4C24"/>
    <w:multiLevelType w:val="hybridMultilevel"/>
    <w:tmpl w:val="63E26AC0"/>
    <w:lvl w:ilvl="0" w:tplc="BA10B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F5359"/>
    <w:multiLevelType w:val="hybridMultilevel"/>
    <w:tmpl w:val="A6F6A932"/>
    <w:lvl w:ilvl="0" w:tplc="49C8FE74">
      <w:start w:val="1"/>
      <w:numFmt w:val="decimal"/>
      <w:lvlText w:val="%1"/>
      <w:lvlJc w:val="left"/>
      <w:pPr>
        <w:ind w:left="3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67462">
      <w:start w:val="1"/>
      <w:numFmt w:val="lowerLetter"/>
      <w:lvlText w:val="%2"/>
      <w:lvlJc w:val="left"/>
      <w:pPr>
        <w:ind w:left="9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A0470">
      <w:start w:val="1"/>
      <w:numFmt w:val="lowerLetter"/>
      <w:lvlRestart w:val="0"/>
      <w:lvlText w:val="%3."/>
      <w:lvlJc w:val="left"/>
      <w:pPr>
        <w:ind w:left="0"/>
      </w:pPr>
      <w:rPr>
        <w:rFonts w:ascii="Verdana" w:eastAsia="Cambria Math" w:hAnsi="Verdana" w:cs="Cambria Math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0A8BE">
      <w:start w:val="1"/>
      <w:numFmt w:val="decimal"/>
      <w:lvlText w:val="%4"/>
      <w:lvlJc w:val="left"/>
      <w:pPr>
        <w:ind w:left="21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473EA">
      <w:start w:val="1"/>
      <w:numFmt w:val="lowerLetter"/>
      <w:lvlText w:val="%5"/>
      <w:lvlJc w:val="left"/>
      <w:pPr>
        <w:ind w:left="28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A0352">
      <w:start w:val="1"/>
      <w:numFmt w:val="lowerRoman"/>
      <w:lvlText w:val="%6"/>
      <w:lvlJc w:val="left"/>
      <w:pPr>
        <w:ind w:left="36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4B84E">
      <w:start w:val="1"/>
      <w:numFmt w:val="decimal"/>
      <w:lvlText w:val="%7"/>
      <w:lvlJc w:val="left"/>
      <w:pPr>
        <w:ind w:left="43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694FA">
      <w:start w:val="1"/>
      <w:numFmt w:val="lowerLetter"/>
      <w:lvlText w:val="%8"/>
      <w:lvlJc w:val="left"/>
      <w:pPr>
        <w:ind w:left="50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80BB8">
      <w:start w:val="1"/>
      <w:numFmt w:val="lowerRoman"/>
      <w:lvlText w:val="%9"/>
      <w:lvlJc w:val="left"/>
      <w:pPr>
        <w:ind w:left="57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E07453"/>
    <w:multiLevelType w:val="multilevel"/>
    <w:tmpl w:val="CD2A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65F0A"/>
    <w:multiLevelType w:val="multilevel"/>
    <w:tmpl w:val="8F92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C70FE"/>
    <w:multiLevelType w:val="multilevel"/>
    <w:tmpl w:val="0A66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529C2"/>
    <w:multiLevelType w:val="hybridMultilevel"/>
    <w:tmpl w:val="511E5CA2"/>
    <w:lvl w:ilvl="0" w:tplc="06C057B4">
      <w:start w:val="1"/>
      <w:numFmt w:val="decimal"/>
      <w:lvlText w:val="%1."/>
      <w:lvlJc w:val="left"/>
      <w:pPr>
        <w:ind w:left="1065"/>
      </w:pPr>
      <w:rPr>
        <w:rFonts w:ascii="Verdana" w:eastAsia="Cambria Math" w:hAnsi="Verdana" w:cs="Cambria Math" w:hint="default"/>
        <w:b/>
        <w:i w:val="0"/>
        <w:strike w:val="0"/>
        <w:dstrike w:val="0"/>
        <w:color w:val="ED7D31" w:themeColor="accent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6EF2E">
      <w:start w:val="1"/>
      <w:numFmt w:val="lowerLetter"/>
      <w:lvlText w:val="%2."/>
      <w:lvlJc w:val="left"/>
      <w:pPr>
        <w:ind w:left="0"/>
      </w:pPr>
      <w:rPr>
        <w:rFonts w:ascii="Verdana" w:eastAsia="Cambria Math" w:hAnsi="Verdana" w:cs="Cambria Math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284B58">
      <w:start w:val="1"/>
      <w:numFmt w:val="lowerRoman"/>
      <w:lvlText w:val="%3"/>
      <w:lvlJc w:val="left"/>
      <w:pPr>
        <w:ind w:left="179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817D2">
      <w:start w:val="1"/>
      <w:numFmt w:val="decimal"/>
      <w:lvlText w:val="%4"/>
      <w:lvlJc w:val="left"/>
      <w:pPr>
        <w:ind w:left="251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46630">
      <w:start w:val="1"/>
      <w:numFmt w:val="lowerLetter"/>
      <w:lvlText w:val="%5"/>
      <w:lvlJc w:val="left"/>
      <w:pPr>
        <w:ind w:left="323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AA31E">
      <w:start w:val="1"/>
      <w:numFmt w:val="lowerRoman"/>
      <w:lvlText w:val="%6"/>
      <w:lvlJc w:val="left"/>
      <w:pPr>
        <w:ind w:left="395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4050A">
      <w:start w:val="1"/>
      <w:numFmt w:val="decimal"/>
      <w:lvlText w:val="%7"/>
      <w:lvlJc w:val="left"/>
      <w:pPr>
        <w:ind w:left="467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E23A4">
      <w:start w:val="1"/>
      <w:numFmt w:val="lowerLetter"/>
      <w:lvlText w:val="%8"/>
      <w:lvlJc w:val="left"/>
      <w:pPr>
        <w:ind w:left="539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83540">
      <w:start w:val="1"/>
      <w:numFmt w:val="lowerRoman"/>
      <w:lvlText w:val="%9"/>
      <w:lvlJc w:val="left"/>
      <w:pPr>
        <w:ind w:left="611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BC1487"/>
    <w:multiLevelType w:val="hybridMultilevel"/>
    <w:tmpl w:val="5EDED054"/>
    <w:lvl w:ilvl="0" w:tplc="C5782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540B9"/>
    <w:multiLevelType w:val="multilevel"/>
    <w:tmpl w:val="831A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D2FFD"/>
    <w:multiLevelType w:val="multilevel"/>
    <w:tmpl w:val="72AC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D0701"/>
    <w:multiLevelType w:val="multilevel"/>
    <w:tmpl w:val="D77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2205B"/>
    <w:multiLevelType w:val="multilevel"/>
    <w:tmpl w:val="15D6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83E83"/>
    <w:multiLevelType w:val="hybridMultilevel"/>
    <w:tmpl w:val="DADCCB70"/>
    <w:lvl w:ilvl="0" w:tplc="C5782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31A08"/>
    <w:multiLevelType w:val="hybridMultilevel"/>
    <w:tmpl w:val="06EA9C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22262"/>
    <w:multiLevelType w:val="multilevel"/>
    <w:tmpl w:val="9586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5C40E3"/>
    <w:multiLevelType w:val="multilevel"/>
    <w:tmpl w:val="1246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15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5B"/>
    <w:rsid w:val="00001F88"/>
    <w:rsid w:val="00023F5E"/>
    <w:rsid w:val="0003231B"/>
    <w:rsid w:val="00062F5B"/>
    <w:rsid w:val="000775B2"/>
    <w:rsid w:val="000C38F5"/>
    <w:rsid w:val="000D1FB1"/>
    <w:rsid w:val="000F2D4D"/>
    <w:rsid w:val="001154A8"/>
    <w:rsid w:val="001A029C"/>
    <w:rsid w:val="001B01FB"/>
    <w:rsid w:val="001F412E"/>
    <w:rsid w:val="00212BD1"/>
    <w:rsid w:val="002300FE"/>
    <w:rsid w:val="00242ABD"/>
    <w:rsid w:val="002B2082"/>
    <w:rsid w:val="00320C0D"/>
    <w:rsid w:val="00382EBE"/>
    <w:rsid w:val="0047306C"/>
    <w:rsid w:val="0048014F"/>
    <w:rsid w:val="004C3E28"/>
    <w:rsid w:val="004D6260"/>
    <w:rsid w:val="004E79F0"/>
    <w:rsid w:val="00511FF9"/>
    <w:rsid w:val="005C2408"/>
    <w:rsid w:val="00685F3E"/>
    <w:rsid w:val="006E440E"/>
    <w:rsid w:val="0070791C"/>
    <w:rsid w:val="00757115"/>
    <w:rsid w:val="007F292A"/>
    <w:rsid w:val="00851024"/>
    <w:rsid w:val="008579D3"/>
    <w:rsid w:val="008843E9"/>
    <w:rsid w:val="008C24E6"/>
    <w:rsid w:val="0092620C"/>
    <w:rsid w:val="0094463B"/>
    <w:rsid w:val="00977E7C"/>
    <w:rsid w:val="009D312F"/>
    <w:rsid w:val="00A247A0"/>
    <w:rsid w:val="00A35D6F"/>
    <w:rsid w:val="00A44462"/>
    <w:rsid w:val="00A54342"/>
    <w:rsid w:val="00AC57E0"/>
    <w:rsid w:val="00B21DF0"/>
    <w:rsid w:val="00B24615"/>
    <w:rsid w:val="00B556AB"/>
    <w:rsid w:val="00B57E39"/>
    <w:rsid w:val="00B770B7"/>
    <w:rsid w:val="00B819C2"/>
    <w:rsid w:val="00BB6B91"/>
    <w:rsid w:val="00C074A6"/>
    <w:rsid w:val="00C61EDE"/>
    <w:rsid w:val="00C620AB"/>
    <w:rsid w:val="00CA1875"/>
    <w:rsid w:val="00CB1DD4"/>
    <w:rsid w:val="00CF3637"/>
    <w:rsid w:val="00D2691B"/>
    <w:rsid w:val="00D65EEF"/>
    <w:rsid w:val="00DB47DC"/>
    <w:rsid w:val="00DD31D6"/>
    <w:rsid w:val="00E05478"/>
    <w:rsid w:val="00E077D1"/>
    <w:rsid w:val="00E4705B"/>
    <w:rsid w:val="00E47BBD"/>
    <w:rsid w:val="00EB3354"/>
    <w:rsid w:val="00F07BA1"/>
    <w:rsid w:val="00F41245"/>
    <w:rsid w:val="00F57CB7"/>
    <w:rsid w:val="00F8741B"/>
    <w:rsid w:val="00FA6C32"/>
    <w:rsid w:val="00FD0C7A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A9317"/>
  <w15:docId w15:val="{A7033A66-0382-4DB1-938C-749F0929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4705B"/>
    <w:rPr>
      <w:b/>
      <w:bCs/>
    </w:rPr>
  </w:style>
  <w:style w:type="paragraph" w:styleId="Prrafodelista">
    <w:name w:val="List Paragraph"/>
    <w:basedOn w:val="Normal"/>
    <w:uiPriority w:val="34"/>
    <w:qFormat/>
    <w:rsid w:val="00CF3637"/>
    <w:pPr>
      <w:ind w:left="720"/>
      <w:contextualSpacing/>
    </w:pPr>
    <w:rPr>
      <w:rFonts w:ascii="Calibri" w:eastAsia="Calibri" w:hAnsi="Calibri" w:cs="Calibri"/>
      <w:color w:val="000000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7F2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92A"/>
  </w:style>
  <w:style w:type="paragraph" w:styleId="Piedepgina">
    <w:name w:val="footer"/>
    <w:basedOn w:val="Normal"/>
    <w:link w:val="PiedepginaCar"/>
    <w:uiPriority w:val="99"/>
    <w:unhideWhenUsed/>
    <w:rsid w:val="007F2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92A"/>
  </w:style>
  <w:style w:type="paragraph" w:styleId="Textodeglobo">
    <w:name w:val="Balloon Text"/>
    <w:basedOn w:val="Normal"/>
    <w:link w:val="TextodegloboCar"/>
    <w:uiPriority w:val="99"/>
    <w:semiHidden/>
    <w:unhideWhenUsed/>
    <w:rsid w:val="007F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9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0791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A18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8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8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8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875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48014F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8014F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u.unc.edu.ar/handle/11086/56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525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Allende</dc:creator>
  <cp:lastModifiedBy>TANIA LOSS</cp:lastModifiedBy>
  <cp:revision>7</cp:revision>
  <cp:lastPrinted>2020-08-17T00:44:00Z</cp:lastPrinted>
  <dcterms:created xsi:type="dcterms:W3CDTF">2021-07-03T12:42:00Z</dcterms:created>
  <dcterms:modified xsi:type="dcterms:W3CDTF">2021-07-04T14:39:00Z</dcterms:modified>
</cp:coreProperties>
</file>